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C6" w:rsidRDefault="00AC20C6" w:rsidP="00C42851">
      <w:pPr>
        <w:pStyle w:val="BodyText"/>
        <w:rPr>
          <w:lang w:val="en-GB"/>
        </w:rP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15pt;margin-top:6.5pt;width:62.4pt;height:1in;z-index:251658240">
            <v:imagedata r:id="rId7" o:title=""/>
          </v:shape>
        </w:pict>
      </w:r>
      <w:r w:rsidRPr="00DE4F7B">
        <w:rPr>
          <w:lang w:val="en-GB"/>
        </w:rPr>
        <w:pict>
          <v:shape id="_x0000_i1025" type="#_x0000_t75" style="width:1in;height:81pt">
            <v:imagedata r:id="rId8" o:title=""/>
          </v:shape>
        </w:pict>
      </w:r>
      <w:r>
        <w:rPr>
          <w:lang w:val="en-GB"/>
        </w:rPr>
        <w:tab/>
      </w:r>
      <w:r>
        <w:rPr>
          <w:lang w:val="en-GB"/>
        </w:rPr>
        <w:tab/>
      </w:r>
      <w:r>
        <w:rPr>
          <w:lang w:val="en-GB"/>
        </w:rPr>
        <w:tab/>
      </w:r>
      <w:r w:rsidRPr="00DE4F7B">
        <w:rPr>
          <w:lang w:val="en-GB"/>
        </w:rPr>
        <w:pict>
          <v:shape id="_x0000_i1026" type="#_x0000_t75" style="width:111pt;height:60.75pt">
            <v:imagedata r:id="rId9" o:title=""/>
          </v:shape>
        </w:pict>
      </w:r>
      <w:r>
        <w:rPr>
          <w:lang w:val="en-GB"/>
        </w:rPr>
        <w:t xml:space="preserve">   </w:t>
      </w:r>
      <w:r>
        <w:rPr>
          <w:lang w:val="en-GB"/>
        </w:rPr>
        <w:tab/>
      </w:r>
      <w:r>
        <w:rPr>
          <w:lang w:val="en-GB"/>
        </w:rPr>
        <w:tab/>
        <w:t xml:space="preserve">  </w:t>
      </w:r>
      <w:r>
        <w:rPr>
          <w:lang w:val="en-GB"/>
        </w:rPr>
        <w:tab/>
        <w:t xml:space="preserve">            </w:t>
      </w:r>
      <w:r>
        <w:rPr>
          <w:lang w:val="en-GB"/>
        </w:rPr>
        <w:tab/>
        <w:t xml:space="preserve">             </w:t>
      </w:r>
    </w:p>
    <w:p w:rsidR="00AC20C6" w:rsidRDefault="00AC20C6" w:rsidP="00C42851">
      <w:pPr>
        <w:pStyle w:val="BodyText"/>
        <w:rPr>
          <w:lang w:val="en-GB"/>
        </w:rPr>
      </w:pPr>
    </w:p>
    <w:p w:rsidR="00AC20C6" w:rsidRDefault="00AC20C6" w:rsidP="00C42851">
      <w:pPr>
        <w:pStyle w:val="BodyText"/>
        <w:rPr>
          <w:lang w:val="en-GB"/>
        </w:rPr>
      </w:pPr>
    </w:p>
    <w:p w:rsidR="00AC20C6" w:rsidRDefault="00AC20C6" w:rsidP="00C42851">
      <w:pPr>
        <w:pStyle w:val="BodyText2"/>
        <w:rPr>
          <w:sz w:val="24"/>
          <w:szCs w:val="24"/>
          <w:lang w:val="en-GB"/>
        </w:rPr>
      </w:pPr>
      <w:r>
        <w:rPr>
          <w:sz w:val="24"/>
          <w:szCs w:val="24"/>
          <w:lang w:val="en-GB"/>
        </w:rPr>
        <w:t>SUPPLEMENTARY</w:t>
      </w:r>
      <w:r w:rsidRPr="00AE4164">
        <w:rPr>
          <w:sz w:val="24"/>
          <w:szCs w:val="24"/>
          <w:lang w:val="en-GB"/>
        </w:rPr>
        <w:t xml:space="preserve"> </w:t>
      </w:r>
    </w:p>
    <w:p w:rsidR="00AC20C6" w:rsidRDefault="00AC20C6" w:rsidP="00C42851">
      <w:pPr>
        <w:pStyle w:val="BodyText2"/>
        <w:rPr>
          <w:sz w:val="24"/>
          <w:szCs w:val="24"/>
          <w:lang w:val="en-GB"/>
        </w:rPr>
      </w:pPr>
      <w:r w:rsidRPr="00AE4164">
        <w:rPr>
          <w:sz w:val="24"/>
          <w:szCs w:val="24"/>
          <w:lang w:val="en-GB"/>
        </w:rPr>
        <w:t xml:space="preserve">REGULATIONS FOR EVENTS OF THE FIA EUROPEAN CHAMPIONSHIP </w:t>
      </w:r>
    </w:p>
    <w:p w:rsidR="00AC20C6" w:rsidRDefault="00AC20C6" w:rsidP="00C42851">
      <w:pPr>
        <w:pStyle w:val="BodyText2"/>
        <w:rPr>
          <w:sz w:val="24"/>
          <w:szCs w:val="24"/>
          <w:lang w:val="en-GB"/>
        </w:rPr>
      </w:pPr>
      <w:r>
        <w:rPr>
          <w:sz w:val="24"/>
          <w:szCs w:val="24"/>
          <w:lang w:val="en-GB"/>
        </w:rPr>
        <w:t>FOR AUTOCROSS DRIVERS</w:t>
      </w:r>
    </w:p>
    <w:p w:rsidR="00AC20C6" w:rsidRDefault="00AC20C6" w:rsidP="00C42851">
      <w:pPr>
        <w:pStyle w:val="BodyText2"/>
        <w:rPr>
          <w:sz w:val="24"/>
          <w:szCs w:val="24"/>
          <w:lang w:val="en-GB"/>
        </w:rPr>
      </w:pPr>
    </w:p>
    <w:p w:rsidR="00AC20C6" w:rsidRPr="00894632" w:rsidRDefault="00AC20C6" w:rsidP="00C42851">
      <w:pPr>
        <w:pStyle w:val="BodyText2"/>
        <w:rPr>
          <w:b/>
          <w:sz w:val="24"/>
          <w:szCs w:val="24"/>
          <w:lang w:val="en-GB"/>
        </w:rPr>
      </w:pPr>
      <w:r w:rsidRPr="00894632">
        <w:rPr>
          <w:b/>
          <w:sz w:val="24"/>
          <w:szCs w:val="24"/>
          <w:lang w:val="en-GB"/>
        </w:rPr>
        <w:t>Nyirád Motorsport Centrum (</w:t>
      </w:r>
      <w:smartTag w:uri="urn:schemas-microsoft-com:office:smarttags" w:element="country-region">
        <w:smartTag w:uri="urn:schemas-microsoft-com:office:smarttags" w:element="place">
          <w:r w:rsidRPr="00894632">
            <w:rPr>
              <w:b/>
              <w:sz w:val="24"/>
              <w:szCs w:val="24"/>
              <w:lang w:val="en-GB"/>
            </w:rPr>
            <w:t>Hungary</w:t>
          </w:r>
        </w:smartTag>
      </w:smartTag>
      <w:r w:rsidRPr="00894632">
        <w:rPr>
          <w:b/>
          <w:sz w:val="24"/>
          <w:szCs w:val="24"/>
          <w:lang w:val="en-GB"/>
        </w:rPr>
        <w:t>)</w:t>
      </w:r>
    </w:p>
    <w:p w:rsidR="00AC20C6" w:rsidRPr="00894632" w:rsidRDefault="00AC20C6" w:rsidP="00D9364B">
      <w:pPr>
        <w:pStyle w:val="BodyText2"/>
        <w:rPr>
          <w:b/>
          <w:sz w:val="24"/>
          <w:szCs w:val="24"/>
          <w:lang w:val="en-GB"/>
        </w:rPr>
      </w:pPr>
      <w:r w:rsidRPr="00894632">
        <w:rPr>
          <w:b/>
          <w:sz w:val="24"/>
          <w:szCs w:val="24"/>
          <w:lang w:val="en-GB"/>
        </w:rPr>
        <w:t xml:space="preserve">20/21 August, 2011 </w:t>
      </w:r>
    </w:p>
    <w:p w:rsidR="00AC20C6" w:rsidRDefault="00AC20C6">
      <w:pPr>
        <w:pStyle w:val="BodyText"/>
        <w:rPr>
          <w:lang w:val="en-GB"/>
        </w:rPr>
      </w:pPr>
    </w:p>
    <w:p w:rsidR="00AC20C6" w:rsidRDefault="00AC20C6">
      <w:pPr>
        <w:pStyle w:val="BodyText"/>
        <w:rPr>
          <w:lang w:val="en-GB"/>
        </w:rPr>
      </w:pPr>
    </w:p>
    <w:p w:rsidR="00AC20C6" w:rsidRDefault="00AC20C6">
      <w:pPr>
        <w:pStyle w:val="BodyText"/>
        <w:rPr>
          <w:lang w:val="en-GB"/>
        </w:rPr>
      </w:pPr>
    </w:p>
    <w:p w:rsidR="00AC20C6" w:rsidRDefault="00AC20C6">
      <w:pPr>
        <w:pStyle w:val="BodyText"/>
        <w:rPr>
          <w:lang w:val="en-GB"/>
        </w:rPr>
      </w:pPr>
    </w:p>
    <w:p w:rsidR="00AC20C6" w:rsidRDefault="00AC20C6">
      <w:pPr>
        <w:pStyle w:val="BodyText"/>
        <w:rPr>
          <w:lang w:val="en-GB"/>
        </w:rPr>
      </w:pPr>
      <w:r>
        <w:rPr>
          <w:lang w:val="en-GB"/>
        </w:rPr>
        <w:t>This document contains the particularities of the event and is based on the currently valid Appendices to the International Sporting Code and on the newest version of the Standard Regulations for Events of the FIA European Championship for Autocross Drivers. For all articles not specified in this document, the Standard Regulations for Events of the FIA European Championship for Autocross Drivers are valid. The Standard Regulations are distributed to each competitor in the FIA European Championship by his ASN. They are also posted on the Official Notice Board of each event. The numbering of the chapters is in accordance with the Standard Regulations.</w:t>
      </w:r>
    </w:p>
    <w:p w:rsidR="00AC20C6" w:rsidRDefault="00AC20C6">
      <w:pPr>
        <w:rPr>
          <w:rFonts w:ascii="Arial" w:hAnsi="Arial"/>
          <w:b/>
        </w:rPr>
      </w:pPr>
    </w:p>
    <w:p w:rsidR="00AC20C6" w:rsidRDefault="00AC20C6">
      <w:pPr>
        <w:rPr>
          <w:rFonts w:ascii="Arial" w:hAnsi="Arial"/>
          <w:b/>
        </w:rPr>
      </w:pPr>
    </w:p>
    <w:p w:rsidR="00AC20C6" w:rsidRDefault="00AC20C6">
      <w:pPr>
        <w:rPr>
          <w:rFonts w:ascii="Arial" w:hAnsi="Arial"/>
          <w:b/>
        </w:rPr>
      </w:pPr>
    </w:p>
    <w:p w:rsidR="00AC20C6" w:rsidRDefault="00AC20C6">
      <w:pPr>
        <w:rPr>
          <w:rFonts w:ascii="Arial" w:hAnsi="Arial"/>
          <w:b/>
        </w:rPr>
      </w:pPr>
    </w:p>
    <w:p w:rsidR="00AC20C6" w:rsidRDefault="00AC20C6" w:rsidP="00DE12E5">
      <w:pPr>
        <w:jc w:val="both"/>
        <w:rPr>
          <w:rFonts w:ascii="Arial" w:hAnsi="Arial" w:cs="Arial"/>
          <w:b/>
          <w:lang w:val="fr-BE" w:eastAsia="fr-FR"/>
        </w:rPr>
      </w:pPr>
      <w:r w:rsidRPr="00DE12E5">
        <w:rPr>
          <w:rFonts w:ascii="Arial" w:hAnsi="Arial" w:cs="Arial"/>
          <w:b/>
          <w:lang w:val="fr-BE" w:eastAsia="fr-FR"/>
        </w:rPr>
        <w:t>CHAPTERS:</w:t>
      </w:r>
    </w:p>
    <w:p w:rsidR="00AC20C6" w:rsidRPr="00DE12E5" w:rsidRDefault="00AC20C6" w:rsidP="00DE12E5">
      <w:pPr>
        <w:jc w:val="both"/>
        <w:rPr>
          <w:rFonts w:ascii="Arial" w:hAnsi="Arial" w:cs="Arial"/>
          <w:b/>
          <w:lang w:val="fr-BE" w:eastAsia="fr-FR"/>
        </w:rPr>
      </w:pPr>
    </w:p>
    <w:p w:rsidR="00AC20C6" w:rsidRPr="00DE12E5" w:rsidRDefault="00AC20C6" w:rsidP="00DE12E5">
      <w:pPr>
        <w:tabs>
          <w:tab w:val="left" w:pos="447"/>
          <w:tab w:val="left" w:pos="993"/>
          <w:tab w:val="left" w:pos="5529"/>
        </w:tabs>
        <w:jc w:val="both"/>
        <w:rPr>
          <w:rFonts w:ascii="Arial" w:hAnsi="Arial" w:cs="Arial"/>
          <w:szCs w:val="16"/>
          <w:lang w:val="fr-BE" w:eastAsia="fr-CH"/>
        </w:rPr>
      </w:pPr>
      <w:r w:rsidRPr="00DE12E5">
        <w:rPr>
          <w:rFonts w:ascii="Arial" w:hAnsi="Arial" w:cs="Arial"/>
          <w:szCs w:val="16"/>
          <w:lang w:val="fr-BE" w:eastAsia="fr-CH"/>
        </w:rPr>
        <w:t xml:space="preserve">I.    </w:t>
      </w:r>
      <w:r w:rsidRPr="00DE12E5">
        <w:rPr>
          <w:rFonts w:ascii="Arial" w:hAnsi="Arial" w:cs="Arial"/>
          <w:szCs w:val="16"/>
          <w:lang w:val="fr-BE" w:eastAsia="fr-CH"/>
        </w:rPr>
        <w:tab/>
        <w:t>PROGRAMME</w:t>
      </w:r>
    </w:p>
    <w:p w:rsidR="00AC20C6" w:rsidRPr="00A85512" w:rsidRDefault="00AC20C6" w:rsidP="00DE12E5">
      <w:pPr>
        <w:tabs>
          <w:tab w:val="left" w:pos="447"/>
          <w:tab w:val="left" w:pos="993"/>
          <w:tab w:val="left" w:pos="2552"/>
          <w:tab w:val="left" w:pos="3147"/>
          <w:tab w:val="left" w:pos="3327"/>
          <w:tab w:val="left" w:pos="5529"/>
        </w:tabs>
        <w:jc w:val="both"/>
        <w:rPr>
          <w:rFonts w:ascii="Arial" w:hAnsi="Arial" w:cs="Arial"/>
          <w:szCs w:val="16"/>
          <w:lang w:val="fr-BE" w:eastAsia="fr-CH"/>
        </w:rPr>
      </w:pPr>
      <w:r w:rsidRPr="00DE12E5">
        <w:rPr>
          <w:rFonts w:ascii="Arial" w:hAnsi="Arial" w:cs="Arial"/>
          <w:szCs w:val="16"/>
          <w:lang w:val="fr-BE" w:eastAsia="fr-CH"/>
        </w:rPr>
        <w:t xml:space="preserve">II.   </w:t>
      </w:r>
      <w:r w:rsidRPr="00DE12E5">
        <w:rPr>
          <w:rFonts w:ascii="Arial" w:hAnsi="Arial" w:cs="Arial"/>
          <w:szCs w:val="16"/>
          <w:lang w:val="fr-BE" w:eastAsia="fr-CH"/>
        </w:rPr>
        <w:tab/>
      </w:r>
      <w:r w:rsidRPr="00A85512">
        <w:rPr>
          <w:rFonts w:ascii="Arial" w:hAnsi="Arial" w:cs="Arial"/>
          <w:szCs w:val="16"/>
          <w:lang w:val="fr-BE" w:eastAsia="fr-CH"/>
        </w:rPr>
        <w:t xml:space="preserve">ORGANISATION:                   </w:t>
      </w:r>
      <w:r w:rsidRPr="00A85512">
        <w:rPr>
          <w:rFonts w:ascii="Arial" w:hAnsi="Arial" w:cs="Arial"/>
          <w:szCs w:val="16"/>
          <w:lang w:val="fr-BE" w:eastAsia="fr-CH"/>
        </w:rPr>
        <w:tab/>
      </w:r>
      <w:r w:rsidRPr="00A85512">
        <w:rPr>
          <w:rFonts w:ascii="Arial" w:hAnsi="Arial" w:cs="Arial"/>
          <w:szCs w:val="16"/>
          <w:lang w:val="fr-BE" w:eastAsia="fr-CH"/>
        </w:rPr>
        <w:tab/>
      </w:r>
      <w:r w:rsidRPr="00A85512">
        <w:rPr>
          <w:rFonts w:ascii="Arial" w:hAnsi="Arial" w:cs="Arial"/>
          <w:szCs w:val="16"/>
          <w:lang w:val="fr-BE" w:eastAsia="fr-CH"/>
        </w:rPr>
        <w:tab/>
        <w:t>Article 1</w:t>
      </w:r>
    </w:p>
    <w:p w:rsidR="00AC20C6" w:rsidRPr="00A85512" w:rsidRDefault="00AC20C6" w:rsidP="00DE12E5">
      <w:pPr>
        <w:tabs>
          <w:tab w:val="left" w:pos="447"/>
          <w:tab w:val="left" w:pos="993"/>
          <w:tab w:val="left" w:pos="2552"/>
          <w:tab w:val="left" w:pos="3147"/>
          <w:tab w:val="left" w:pos="5529"/>
        </w:tabs>
        <w:jc w:val="both"/>
        <w:rPr>
          <w:rFonts w:ascii="Arial" w:hAnsi="Arial" w:cs="Arial"/>
          <w:szCs w:val="16"/>
          <w:lang w:val="fr-BE" w:eastAsia="fr-CH"/>
        </w:rPr>
      </w:pPr>
      <w:smartTag w:uri="urn:schemas-microsoft-com:office:smarttags" w:element="metricconverter">
        <w:smartTagPr>
          <w:attr w:name="ProductID" w:val="16 km"/>
        </w:smartTagPr>
        <w:r w:rsidRPr="00A85512">
          <w:rPr>
            <w:rFonts w:ascii="Arial" w:hAnsi="Arial" w:cs="Arial"/>
            <w:szCs w:val="16"/>
            <w:lang w:val="fr-BE" w:eastAsia="fr-CH"/>
          </w:rPr>
          <w:t>III</w:t>
        </w:r>
      </w:smartTag>
      <w:r w:rsidRPr="00A85512">
        <w:rPr>
          <w:rFonts w:ascii="Arial" w:hAnsi="Arial" w:cs="Arial"/>
          <w:szCs w:val="16"/>
          <w:lang w:val="fr-BE" w:eastAsia="fr-CH"/>
        </w:rPr>
        <w:t xml:space="preserve">.  </w:t>
      </w:r>
      <w:r w:rsidRPr="00A85512">
        <w:rPr>
          <w:rFonts w:ascii="Arial" w:hAnsi="Arial" w:cs="Arial"/>
          <w:szCs w:val="16"/>
          <w:lang w:val="fr-BE" w:eastAsia="fr-CH"/>
        </w:rPr>
        <w:tab/>
        <w:t xml:space="preserve">GENERAL CONDITIONS:      </w:t>
      </w:r>
      <w:r w:rsidRPr="00A85512">
        <w:rPr>
          <w:rFonts w:ascii="Arial" w:hAnsi="Arial" w:cs="Arial"/>
          <w:szCs w:val="16"/>
          <w:lang w:val="fr-BE" w:eastAsia="fr-CH"/>
        </w:rPr>
        <w:tab/>
      </w:r>
      <w:r w:rsidRPr="00A85512">
        <w:rPr>
          <w:rFonts w:ascii="Arial" w:hAnsi="Arial" w:cs="Arial"/>
          <w:szCs w:val="16"/>
          <w:lang w:val="fr-BE" w:eastAsia="fr-CH"/>
        </w:rPr>
        <w:tab/>
        <w:t>Articles 2</w:t>
      </w:r>
      <w:r w:rsidRPr="00A85512">
        <w:rPr>
          <w:rFonts w:ascii="Arial" w:hAnsi="Arial" w:cs="Arial"/>
          <w:szCs w:val="16"/>
          <w:lang w:val="fr-BE" w:eastAsia="fr-CH"/>
        </w:rPr>
        <w:noBreakHyphen/>
        <w:t>8</w:t>
      </w:r>
    </w:p>
    <w:p w:rsidR="00AC20C6" w:rsidRPr="00A85512" w:rsidRDefault="00AC20C6" w:rsidP="00DE12E5">
      <w:pPr>
        <w:tabs>
          <w:tab w:val="left" w:pos="447"/>
          <w:tab w:val="left" w:pos="993"/>
          <w:tab w:val="left" w:pos="2552"/>
          <w:tab w:val="left" w:pos="3147"/>
          <w:tab w:val="left" w:pos="5529"/>
        </w:tabs>
        <w:jc w:val="both"/>
        <w:rPr>
          <w:rFonts w:ascii="Arial" w:hAnsi="Arial" w:cs="Arial"/>
          <w:szCs w:val="16"/>
          <w:lang w:val="fr-BE" w:eastAsia="fr-CH"/>
        </w:rPr>
      </w:pPr>
      <w:r w:rsidRPr="00A85512">
        <w:rPr>
          <w:rFonts w:ascii="Arial" w:hAnsi="Arial" w:cs="Arial"/>
          <w:szCs w:val="16"/>
          <w:lang w:val="fr-BE" w:eastAsia="fr-CH"/>
        </w:rPr>
        <w:t xml:space="preserve">IV.  </w:t>
      </w:r>
      <w:r w:rsidRPr="00A85512">
        <w:rPr>
          <w:rFonts w:ascii="Arial" w:hAnsi="Arial" w:cs="Arial"/>
          <w:szCs w:val="16"/>
          <w:lang w:val="fr-BE" w:eastAsia="fr-CH"/>
        </w:rPr>
        <w:tab/>
        <w:t xml:space="preserve">CHECKING:                            </w:t>
      </w:r>
      <w:r w:rsidRPr="00A85512">
        <w:rPr>
          <w:rFonts w:ascii="Arial" w:hAnsi="Arial" w:cs="Arial"/>
          <w:szCs w:val="16"/>
          <w:lang w:val="fr-BE" w:eastAsia="fr-CH"/>
        </w:rPr>
        <w:tab/>
      </w:r>
      <w:r w:rsidRPr="00A85512">
        <w:rPr>
          <w:rFonts w:ascii="Arial" w:hAnsi="Arial" w:cs="Arial"/>
          <w:szCs w:val="16"/>
          <w:lang w:val="fr-BE" w:eastAsia="fr-CH"/>
        </w:rPr>
        <w:tab/>
        <w:t>Articles 9</w:t>
      </w:r>
      <w:r w:rsidRPr="00A85512">
        <w:rPr>
          <w:rFonts w:ascii="Arial" w:hAnsi="Arial" w:cs="Arial"/>
          <w:szCs w:val="16"/>
          <w:lang w:val="fr-BE" w:eastAsia="fr-CH"/>
        </w:rPr>
        <w:noBreakHyphen/>
        <w:t>10</w:t>
      </w:r>
    </w:p>
    <w:p w:rsidR="00AC20C6" w:rsidRPr="00A85512" w:rsidRDefault="00AC20C6" w:rsidP="00DE12E5">
      <w:pPr>
        <w:tabs>
          <w:tab w:val="left" w:pos="447"/>
          <w:tab w:val="left" w:pos="993"/>
          <w:tab w:val="left" w:pos="2552"/>
          <w:tab w:val="left" w:pos="3147"/>
          <w:tab w:val="left" w:pos="5529"/>
        </w:tabs>
        <w:jc w:val="both"/>
        <w:rPr>
          <w:rFonts w:ascii="Arial" w:hAnsi="Arial" w:cs="Arial"/>
          <w:szCs w:val="16"/>
          <w:lang w:val="fr-BE" w:eastAsia="fr-CH"/>
        </w:rPr>
      </w:pPr>
      <w:r w:rsidRPr="00A85512">
        <w:rPr>
          <w:rFonts w:ascii="Arial" w:hAnsi="Arial" w:cs="Arial"/>
          <w:szCs w:val="16"/>
          <w:lang w:val="fr-BE" w:eastAsia="fr-CH"/>
        </w:rPr>
        <w:t xml:space="preserve">V.   </w:t>
      </w:r>
      <w:r w:rsidRPr="00A85512">
        <w:rPr>
          <w:rFonts w:ascii="Arial" w:hAnsi="Arial" w:cs="Arial"/>
          <w:szCs w:val="16"/>
          <w:lang w:val="fr-BE" w:eastAsia="fr-CH"/>
        </w:rPr>
        <w:tab/>
        <w:t xml:space="preserve">RUNNING OF THE EVENT:   </w:t>
      </w:r>
      <w:r w:rsidRPr="00A85512">
        <w:rPr>
          <w:rFonts w:ascii="Arial" w:hAnsi="Arial" w:cs="Arial"/>
          <w:szCs w:val="16"/>
          <w:lang w:val="fr-BE" w:eastAsia="fr-CH"/>
        </w:rPr>
        <w:tab/>
      </w:r>
      <w:r w:rsidRPr="00A85512">
        <w:rPr>
          <w:rFonts w:ascii="Arial" w:hAnsi="Arial" w:cs="Arial"/>
          <w:szCs w:val="16"/>
          <w:lang w:val="fr-BE" w:eastAsia="fr-CH"/>
        </w:rPr>
        <w:tab/>
        <w:t>Articles 11-17</w:t>
      </w:r>
    </w:p>
    <w:p w:rsidR="00AC20C6" w:rsidRPr="00DE12E5" w:rsidRDefault="00AC20C6" w:rsidP="00DE12E5">
      <w:pPr>
        <w:tabs>
          <w:tab w:val="left" w:pos="447"/>
          <w:tab w:val="left" w:pos="993"/>
          <w:tab w:val="left" w:pos="3147"/>
          <w:tab w:val="left" w:pos="5529"/>
        </w:tabs>
        <w:jc w:val="both"/>
        <w:rPr>
          <w:rFonts w:ascii="Arial" w:hAnsi="Arial" w:cs="Arial"/>
          <w:szCs w:val="16"/>
          <w:lang w:val="fr-FR" w:eastAsia="fr-CH"/>
        </w:rPr>
      </w:pPr>
      <w:r w:rsidRPr="00DE12E5">
        <w:rPr>
          <w:rFonts w:ascii="Arial" w:hAnsi="Arial" w:cs="Arial"/>
          <w:szCs w:val="16"/>
          <w:lang w:val="fr-FR" w:eastAsia="fr-CH"/>
        </w:rPr>
        <w:t xml:space="preserve">VI. </w:t>
      </w:r>
      <w:r w:rsidRPr="00DE12E5">
        <w:rPr>
          <w:rFonts w:ascii="Arial" w:hAnsi="Arial" w:cs="Arial"/>
          <w:szCs w:val="16"/>
          <w:lang w:val="fr-FR" w:eastAsia="fr-CH"/>
        </w:rPr>
        <w:tab/>
        <w:t>PARC FERME / RESULTS / PROTESTS:</w:t>
      </w:r>
      <w:r>
        <w:rPr>
          <w:rFonts w:ascii="Arial" w:hAnsi="Arial" w:cs="Arial"/>
          <w:szCs w:val="16"/>
          <w:lang w:val="fr-FR" w:eastAsia="fr-CH"/>
        </w:rPr>
        <w:tab/>
      </w:r>
      <w:r w:rsidRPr="00DE12E5">
        <w:rPr>
          <w:rFonts w:ascii="Arial" w:hAnsi="Arial" w:cs="Arial"/>
          <w:szCs w:val="16"/>
          <w:lang w:val="fr-FR" w:eastAsia="fr-CH"/>
        </w:rPr>
        <w:t>Articles 1</w:t>
      </w:r>
      <w:r>
        <w:rPr>
          <w:rFonts w:ascii="Arial" w:hAnsi="Arial" w:cs="Arial"/>
          <w:szCs w:val="16"/>
          <w:lang w:val="fr-FR" w:eastAsia="fr-CH"/>
        </w:rPr>
        <w:t>8</w:t>
      </w:r>
      <w:r w:rsidRPr="00DE12E5">
        <w:rPr>
          <w:rFonts w:ascii="Arial" w:hAnsi="Arial" w:cs="Arial"/>
          <w:szCs w:val="16"/>
          <w:lang w:val="fr-FR" w:eastAsia="fr-CH"/>
        </w:rPr>
        <w:noBreakHyphen/>
        <w:t>2</w:t>
      </w:r>
      <w:r>
        <w:rPr>
          <w:rFonts w:ascii="Arial" w:hAnsi="Arial" w:cs="Arial"/>
          <w:szCs w:val="16"/>
          <w:lang w:val="fr-FR" w:eastAsia="fr-CH"/>
        </w:rPr>
        <w:t>0</w:t>
      </w:r>
    </w:p>
    <w:p w:rsidR="00AC20C6" w:rsidRPr="00DE12E5" w:rsidRDefault="00AC20C6" w:rsidP="00DE12E5">
      <w:pPr>
        <w:tabs>
          <w:tab w:val="left" w:pos="447"/>
          <w:tab w:val="left" w:pos="993"/>
          <w:tab w:val="left" w:pos="3162"/>
          <w:tab w:val="left" w:pos="5529"/>
        </w:tabs>
        <w:jc w:val="both"/>
        <w:rPr>
          <w:rFonts w:ascii="Arial" w:hAnsi="Arial" w:cs="Arial"/>
          <w:szCs w:val="16"/>
          <w:lang w:eastAsia="fr-CH"/>
        </w:rPr>
      </w:pPr>
      <w:smartTag w:uri="urn:schemas-microsoft-com:office:smarttags" w:element="metricconverter">
        <w:smartTagPr>
          <w:attr w:name="ProductID" w:val="16 km"/>
        </w:smartTagPr>
        <w:r w:rsidRPr="00A85512">
          <w:rPr>
            <w:rFonts w:ascii="Arial" w:hAnsi="Arial" w:cs="Arial"/>
            <w:szCs w:val="16"/>
            <w:lang w:val="fr-BE" w:eastAsia="fr-CH"/>
          </w:rPr>
          <w:t>VII</w:t>
        </w:r>
      </w:smartTag>
      <w:r w:rsidRPr="00A85512">
        <w:rPr>
          <w:rFonts w:ascii="Arial" w:hAnsi="Arial" w:cs="Arial"/>
          <w:szCs w:val="16"/>
          <w:lang w:val="fr-BE" w:eastAsia="fr-CH"/>
        </w:rPr>
        <w:t xml:space="preserve">.  </w:t>
      </w:r>
      <w:r w:rsidRPr="00A85512">
        <w:rPr>
          <w:rFonts w:ascii="Arial" w:hAnsi="Arial" w:cs="Arial"/>
          <w:szCs w:val="16"/>
          <w:lang w:val="fr-BE" w:eastAsia="fr-CH"/>
        </w:rPr>
        <w:tab/>
        <w:t xml:space="preserve">PRIZES </w:t>
      </w:r>
      <w:smartTag w:uri="urn:schemas-microsoft-com:office:smarttags" w:element="metricconverter">
        <w:smartTagPr>
          <w:attr w:name="ProductID" w:val="16 km"/>
        </w:smartTagPr>
        <w:r w:rsidRPr="00A85512">
          <w:rPr>
            <w:rFonts w:ascii="Arial" w:hAnsi="Arial" w:cs="Arial"/>
            <w:szCs w:val="16"/>
            <w:lang w:val="fr-BE" w:eastAsia="fr-CH"/>
          </w:rPr>
          <w:t>AND</w:t>
        </w:r>
      </w:smartTag>
      <w:r w:rsidRPr="00A85512">
        <w:rPr>
          <w:rFonts w:ascii="Arial" w:hAnsi="Arial" w:cs="Arial"/>
          <w:szCs w:val="16"/>
          <w:lang w:val="fr-BE" w:eastAsia="fr-CH"/>
        </w:rPr>
        <w:t xml:space="preserve"> CUPS:            </w:t>
      </w:r>
      <w:r w:rsidRPr="00A85512">
        <w:rPr>
          <w:rFonts w:ascii="Arial" w:hAnsi="Arial" w:cs="Arial"/>
          <w:szCs w:val="16"/>
          <w:lang w:val="fr-BE" w:eastAsia="fr-CH"/>
        </w:rPr>
        <w:tab/>
      </w:r>
      <w:r w:rsidRPr="00A85512">
        <w:rPr>
          <w:rFonts w:ascii="Arial" w:hAnsi="Arial" w:cs="Arial"/>
          <w:szCs w:val="16"/>
          <w:lang w:val="fr-BE" w:eastAsia="fr-CH"/>
        </w:rPr>
        <w:tab/>
      </w:r>
      <w:r w:rsidRPr="00DE12E5">
        <w:rPr>
          <w:rFonts w:ascii="Arial" w:hAnsi="Arial" w:cs="Arial"/>
          <w:szCs w:val="16"/>
          <w:lang w:eastAsia="fr-CH"/>
        </w:rPr>
        <w:t>Article 2</w:t>
      </w:r>
      <w:r>
        <w:rPr>
          <w:rFonts w:ascii="Arial" w:hAnsi="Arial" w:cs="Arial"/>
          <w:szCs w:val="16"/>
          <w:lang w:eastAsia="fr-CH"/>
        </w:rPr>
        <w:t>1</w:t>
      </w:r>
    </w:p>
    <w:p w:rsidR="00AC20C6" w:rsidRDefault="00AC20C6" w:rsidP="00DE12E5">
      <w:pPr>
        <w:tabs>
          <w:tab w:val="left" w:pos="447"/>
          <w:tab w:val="left" w:pos="993"/>
          <w:tab w:val="left" w:pos="2552"/>
          <w:tab w:val="left" w:pos="3147"/>
          <w:tab w:val="left" w:pos="5529"/>
        </w:tabs>
        <w:jc w:val="both"/>
        <w:rPr>
          <w:rFonts w:ascii="Arial" w:hAnsi="Arial" w:cs="Arial"/>
          <w:szCs w:val="16"/>
          <w:lang w:eastAsia="fr-CH"/>
        </w:rPr>
      </w:pPr>
      <w:r w:rsidRPr="00DE12E5">
        <w:rPr>
          <w:rFonts w:ascii="Arial" w:hAnsi="Arial" w:cs="Arial"/>
          <w:szCs w:val="16"/>
          <w:lang w:eastAsia="fr-CH"/>
        </w:rPr>
        <w:t xml:space="preserve">VIII. </w:t>
      </w:r>
      <w:r w:rsidRPr="00DE12E5">
        <w:rPr>
          <w:rFonts w:ascii="Arial" w:hAnsi="Arial" w:cs="Arial"/>
          <w:szCs w:val="16"/>
          <w:lang w:eastAsia="fr-CH"/>
        </w:rPr>
        <w:tab/>
        <w:t xml:space="preserve">OTHER INFORMATION:       </w:t>
      </w:r>
      <w:r w:rsidRPr="00DE12E5">
        <w:rPr>
          <w:rFonts w:ascii="Arial" w:hAnsi="Arial" w:cs="Arial"/>
          <w:szCs w:val="16"/>
          <w:lang w:eastAsia="fr-CH"/>
        </w:rPr>
        <w:tab/>
      </w:r>
      <w:r>
        <w:rPr>
          <w:rFonts w:ascii="Arial" w:hAnsi="Arial" w:cs="Arial"/>
          <w:szCs w:val="16"/>
          <w:lang w:eastAsia="fr-CH"/>
        </w:rPr>
        <w:tab/>
      </w:r>
      <w:r w:rsidRPr="00DE12E5">
        <w:rPr>
          <w:rFonts w:ascii="Arial" w:hAnsi="Arial" w:cs="Arial"/>
          <w:szCs w:val="16"/>
          <w:lang w:eastAsia="fr-CH"/>
        </w:rPr>
        <w:t>Articles 2</w:t>
      </w:r>
      <w:r>
        <w:rPr>
          <w:rFonts w:ascii="Arial" w:hAnsi="Arial" w:cs="Arial"/>
          <w:szCs w:val="16"/>
          <w:lang w:eastAsia="fr-CH"/>
        </w:rPr>
        <w:t>2</w:t>
      </w:r>
      <w:r w:rsidRPr="00DE12E5">
        <w:rPr>
          <w:rFonts w:ascii="Arial" w:hAnsi="Arial" w:cs="Arial"/>
          <w:szCs w:val="16"/>
          <w:lang w:eastAsia="fr-CH"/>
        </w:rPr>
        <w:t>-2</w:t>
      </w:r>
      <w:r>
        <w:rPr>
          <w:rFonts w:ascii="Arial" w:hAnsi="Arial" w:cs="Arial"/>
          <w:szCs w:val="16"/>
          <w:lang w:eastAsia="fr-CH"/>
        </w:rPr>
        <w:t>5</w:t>
      </w:r>
    </w:p>
    <w:p w:rsidR="00AC20C6" w:rsidRPr="00D34C71" w:rsidRDefault="00AC20C6" w:rsidP="00D34C71">
      <w:pPr>
        <w:tabs>
          <w:tab w:val="left" w:pos="447"/>
          <w:tab w:val="left" w:pos="993"/>
          <w:tab w:val="left" w:pos="2552"/>
          <w:tab w:val="left" w:pos="3147"/>
          <w:tab w:val="left" w:pos="5529"/>
        </w:tabs>
        <w:jc w:val="both"/>
        <w:rPr>
          <w:rFonts w:ascii="Arial" w:hAnsi="Arial" w:cs="Arial"/>
          <w:b/>
          <w:bCs/>
          <w:szCs w:val="16"/>
          <w:u w:val="single"/>
          <w:lang w:eastAsia="fr-CH"/>
        </w:rPr>
      </w:pPr>
    </w:p>
    <w:p w:rsidR="00AC20C6" w:rsidRDefault="00AC20C6" w:rsidP="00D34C71">
      <w:pPr>
        <w:keepNext/>
        <w:tabs>
          <w:tab w:val="left" w:pos="567"/>
        </w:tabs>
        <w:jc w:val="both"/>
        <w:outlineLvl w:val="0"/>
        <w:rPr>
          <w:rFonts w:ascii="Arial" w:hAnsi="Arial" w:cs="Arial"/>
          <w:b/>
          <w:bCs/>
          <w:lang w:eastAsia="fr-CH"/>
        </w:rPr>
      </w:pPr>
      <w:r>
        <w:rPr>
          <w:rFonts w:ascii="Arial" w:hAnsi="Arial" w:cs="Arial"/>
          <w:b/>
          <w:bCs/>
          <w:lang w:eastAsia="fr-CH"/>
        </w:rPr>
        <w:br/>
      </w:r>
    </w:p>
    <w:p w:rsidR="00AC20C6" w:rsidRDefault="00AC20C6" w:rsidP="00D34C71">
      <w:pPr>
        <w:keepNext/>
        <w:tabs>
          <w:tab w:val="left" w:pos="567"/>
        </w:tabs>
        <w:jc w:val="both"/>
        <w:outlineLvl w:val="0"/>
        <w:rPr>
          <w:rFonts w:ascii="Arial" w:hAnsi="Arial" w:cs="Arial"/>
          <w:b/>
          <w:bCs/>
          <w:lang w:eastAsia="fr-CH"/>
        </w:rPr>
      </w:pPr>
      <w:r>
        <w:rPr>
          <w:rFonts w:ascii="Arial" w:hAnsi="Arial" w:cs="Arial"/>
          <w:b/>
          <w:bCs/>
          <w:lang w:eastAsia="fr-CH"/>
        </w:rPr>
        <w:br w:type="page"/>
      </w:r>
      <w:r w:rsidRPr="00D34C71">
        <w:rPr>
          <w:rFonts w:ascii="Arial" w:hAnsi="Arial" w:cs="Arial"/>
          <w:b/>
          <w:bCs/>
          <w:lang w:eastAsia="fr-CH"/>
        </w:rPr>
        <w:t>I.</w:t>
      </w:r>
      <w:r w:rsidRPr="00D34C71">
        <w:rPr>
          <w:rFonts w:ascii="Arial" w:hAnsi="Arial" w:cs="Arial"/>
          <w:b/>
          <w:bCs/>
          <w:lang w:eastAsia="fr-CH"/>
        </w:rPr>
        <w:tab/>
        <w:t>PROGRAMME</w:t>
      </w:r>
    </w:p>
    <w:p w:rsidR="00AC20C6" w:rsidRPr="00D34C71" w:rsidRDefault="00AC20C6" w:rsidP="00D34C71">
      <w:pPr>
        <w:keepNext/>
        <w:tabs>
          <w:tab w:val="left" w:pos="567"/>
        </w:tabs>
        <w:jc w:val="both"/>
        <w:outlineLvl w:val="0"/>
        <w:rPr>
          <w:rFonts w:ascii="Arial" w:hAnsi="Arial" w:cs="Arial"/>
          <w:b/>
          <w:bCs/>
          <w:lang w:eastAsia="fr-CH"/>
        </w:rPr>
      </w:pPr>
    </w:p>
    <w:tbl>
      <w:tblPr>
        <w:tblW w:w="0" w:type="auto"/>
        <w:tblLook w:val="01E0"/>
      </w:tblPr>
      <w:tblGrid>
        <w:gridCol w:w="1951"/>
        <w:gridCol w:w="7544"/>
      </w:tblGrid>
      <w:tr w:rsidR="00AC20C6" w:rsidTr="00E72088">
        <w:tc>
          <w:tcPr>
            <w:tcW w:w="1951"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20 June 2011</w:t>
            </w:r>
          </w:p>
        </w:tc>
        <w:tc>
          <w:tcPr>
            <w:tcW w:w="7544" w:type="dxa"/>
          </w:tcPr>
          <w:p w:rsidR="00AC20C6" w:rsidRPr="00E72088" w:rsidRDefault="00AC20C6" w:rsidP="00E72088">
            <w:pPr>
              <w:tabs>
                <w:tab w:val="left" w:pos="-1418"/>
              </w:tabs>
              <w:ind w:left="1843" w:hanging="1843"/>
              <w:jc w:val="both"/>
              <w:rPr>
                <w:rFonts w:ascii="Arial" w:hAnsi="Arial"/>
              </w:rPr>
            </w:pPr>
            <w:r w:rsidRPr="00E72088">
              <w:rPr>
                <w:rFonts w:ascii="Arial" w:hAnsi="Arial"/>
              </w:rPr>
              <w:t>Publication of regulations and acceptance of entries</w:t>
            </w:r>
          </w:p>
          <w:p w:rsidR="00AC20C6" w:rsidRPr="00E72088" w:rsidRDefault="00AC20C6" w:rsidP="00E72088">
            <w:pPr>
              <w:tabs>
                <w:tab w:val="left" w:pos="-1418"/>
                <w:tab w:val="left" w:pos="1560"/>
                <w:tab w:val="left" w:pos="3686"/>
              </w:tabs>
              <w:rPr>
                <w:rFonts w:ascii="Arial" w:hAnsi="Arial"/>
              </w:rPr>
            </w:pPr>
          </w:p>
        </w:tc>
      </w:tr>
      <w:tr w:rsidR="00AC20C6" w:rsidTr="00E72088">
        <w:tc>
          <w:tcPr>
            <w:tcW w:w="1951"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6 August 2011</w:t>
            </w:r>
          </w:p>
        </w:tc>
        <w:tc>
          <w:tcPr>
            <w:tcW w:w="7544"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Closing date for entries at normal fee (1</w:t>
            </w:r>
            <w:r w:rsidRPr="00E72088">
              <w:rPr>
                <w:rFonts w:ascii="Arial" w:hAnsi="Arial"/>
                <w:vertAlign w:val="superscript"/>
              </w:rPr>
              <w:t>st</w:t>
            </w:r>
            <w:r w:rsidRPr="00E72088">
              <w:rPr>
                <w:rFonts w:ascii="Arial" w:hAnsi="Arial"/>
              </w:rPr>
              <w:t xml:space="preserve"> closing date)</w:t>
            </w:r>
          </w:p>
        </w:tc>
      </w:tr>
      <w:tr w:rsidR="00AC20C6" w:rsidTr="00E72088">
        <w:tc>
          <w:tcPr>
            <w:tcW w:w="1951"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12 August 2011</w:t>
            </w:r>
            <w:r w:rsidRPr="00E72088">
              <w:rPr>
                <w:rFonts w:ascii="Arial" w:hAnsi="Arial"/>
              </w:rPr>
              <w:tab/>
            </w:r>
          </w:p>
        </w:tc>
        <w:tc>
          <w:tcPr>
            <w:tcW w:w="7544"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Closing date for entries at increased fees (2</w:t>
            </w:r>
            <w:r w:rsidRPr="00E72088">
              <w:rPr>
                <w:rFonts w:ascii="Arial" w:hAnsi="Arial"/>
                <w:vertAlign w:val="superscript"/>
              </w:rPr>
              <w:t>nd</w:t>
            </w:r>
            <w:r w:rsidRPr="00E72088">
              <w:rPr>
                <w:rFonts w:ascii="Arial" w:hAnsi="Arial"/>
              </w:rPr>
              <w:t xml:space="preserve"> closing date)</w:t>
            </w:r>
          </w:p>
        </w:tc>
      </w:tr>
    </w:tbl>
    <w:p w:rsidR="00AC20C6" w:rsidRPr="0006642F" w:rsidRDefault="00AC20C6" w:rsidP="00504013">
      <w:pPr>
        <w:tabs>
          <w:tab w:val="left" w:pos="-1418"/>
        </w:tabs>
        <w:ind w:left="1843" w:hanging="1843"/>
        <w:jc w:val="both"/>
        <w:rPr>
          <w:rFonts w:ascii="Arial" w:hAnsi="Arial"/>
        </w:rPr>
      </w:pPr>
      <w:r w:rsidRPr="0006642F">
        <w:rPr>
          <w:rFonts w:ascii="Arial" w:hAnsi="Arial"/>
        </w:rPr>
        <w:tab/>
      </w:r>
    </w:p>
    <w:p w:rsidR="00AC20C6" w:rsidRPr="00C26413" w:rsidRDefault="00AC20C6" w:rsidP="005C6F16">
      <w:pPr>
        <w:tabs>
          <w:tab w:val="left" w:pos="-1418"/>
          <w:tab w:val="left" w:pos="1560"/>
        </w:tabs>
        <w:rPr>
          <w:rFonts w:ascii="Arial" w:hAnsi="Arial"/>
          <w:b/>
        </w:rPr>
      </w:pPr>
      <w:r w:rsidRPr="005C6F16">
        <w:rPr>
          <w:rFonts w:ascii="Arial" w:hAnsi="Arial"/>
        </w:rPr>
        <w:br/>
      </w:r>
      <w:r w:rsidRPr="00C26413">
        <w:rPr>
          <w:rFonts w:ascii="Arial" w:hAnsi="Arial"/>
          <w:b/>
        </w:rPr>
        <w:t xml:space="preserve">19 August 2011, </w:t>
      </w:r>
      <w:r w:rsidRPr="00C26413">
        <w:rPr>
          <w:rFonts w:ascii="Arial" w:hAnsi="Arial"/>
          <w:b/>
          <w:bCs/>
        </w:rPr>
        <w:t>Friday</w:t>
      </w:r>
      <w:r w:rsidRPr="00C26413">
        <w:rPr>
          <w:rFonts w:ascii="Arial" w:hAnsi="Arial"/>
          <w:b/>
        </w:rPr>
        <w:t xml:space="preserve"> </w:t>
      </w:r>
    </w:p>
    <w:tbl>
      <w:tblPr>
        <w:tblW w:w="0" w:type="auto"/>
        <w:tblLook w:val="01E0"/>
      </w:tblPr>
      <w:tblGrid>
        <w:gridCol w:w="2376"/>
        <w:gridCol w:w="7119"/>
      </w:tblGrid>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16:00-19:30</w:t>
            </w:r>
          </w:p>
        </w:tc>
        <w:tc>
          <w:tcPr>
            <w:tcW w:w="7119"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Secretariat and Scrutineering will be open</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17:00-19:00</w:t>
            </w:r>
          </w:p>
        </w:tc>
        <w:tc>
          <w:tcPr>
            <w:tcW w:w="7119"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Administrative checking (Paddock, Building “</w:t>
            </w:r>
            <w:smartTag w:uri="urn:schemas-microsoft-com:office:smarttags" w:element="metricconverter">
              <w:smartTagPr>
                <w:attr w:name="ProductID" w:val="16 km"/>
              </w:smartTagPr>
              <w:r w:rsidRPr="00E72088">
                <w:rPr>
                  <w:rFonts w:ascii="Arial" w:hAnsi="Arial"/>
                </w:rPr>
                <w:t>8”</w:t>
              </w:r>
            </w:smartTag>
            <w:r w:rsidRPr="00E72088">
              <w:rPr>
                <w:rFonts w:ascii="Arial" w:hAnsi="Arial"/>
              </w:rPr>
              <w:t>)</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17:10-19:10</w:t>
            </w:r>
          </w:p>
        </w:tc>
        <w:tc>
          <w:tcPr>
            <w:tcW w:w="7119"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Scrutineering (optional) (Paddock, Builing “</w:t>
            </w:r>
            <w:smartTag w:uri="urn:schemas-microsoft-com:office:smarttags" w:element="metricconverter">
              <w:smartTagPr>
                <w:attr w:name="ProductID" w:val="16 km"/>
              </w:smartTagPr>
              <w:r w:rsidRPr="00E72088">
                <w:rPr>
                  <w:rFonts w:ascii="Arial" w:hAnsi="Arial"/>
                </w:rPr>
                <w:t>9”</w:t>
              </w:r>
            </w:smartTag>
            <w:r w:rsidRPr="00E72088">
              <w:rPr>
                <w:rFonts w:ascii="Arial" w:hAnsi="Arial"/>
              </w:rPr>
              <w:t>)</w:t>
            </w:r>
          </w:p>
        </w:tc>
      </w:tr>
    </w:tbl>
    <w:p w:rsidR="00AC20C6" w:rsidRDefault="00AC20C6" w:rsidP="00E0356E">
      <w:pPr>
        <w:tabs>
          <w:tab w:val="left" w:pos="-1418"/>
          <w:tab w:val="left" w:pos="1560"/>
          <w:tab w:val="left" w:pos="3686"/>
        </w:tabs>
        <w:rPr>
          <w:rFonts w:ascii="Arial" w:hAnsi="Arial"/>
        </w:rPr>
      </w:pPr>
    </w:p>
    <w:p w:rsidR="00AC20C6" w:rsidRPr="00C26413" w:rsidRDefault="00AC20C6" w:rsidP="00E0356E">
      <w:pPr>
        <w:tabs>
          <w:tab w:val="left" w:pos="-1418"/>
          <w:tab w:val="left" w:pos="1560"/>
          <w:tab w:val="left" w:pos="3686"/>
        </w:tabs>
        <w:rPr>
          <w:rFonts w:ascii="Arial" w:hAnsi="Arial"/>
          <w:b/>
          <w:u w:val="single"/>
        </w:rPr>
      </w:pPr>
      <w:r w:rsidRPr="00C26413">
        <w:rPr>
          <w:rFonts w:ascii="Arial" w:hAnsi="Arial"/>
          <w:b/>
        </w:rPr>
        <w:t xml:space="preserve">20 August 2011, </w:t>
      </w:r>
      <w:r w:rsidRPr="00C26413">
        <w:rPr>
          <w:rFonts w:ascii="Arial" w:hAnsi="Arial"/>
          <w:b/>
          <w:bCs/>
        </w:rPr>
        <w:t>Saturday</w:t>
      </w:r>
    </w:p>
    <w:tbl>
      <w:tblPr>
        <w:tblW w:w="0" w:type="auto"/>
        <w:tblLook w:val="01E0"/>
      </w:tblPr>
      <w:tblGrid>
        <w:gridCol w:w="2376"/>
        <w:gridCol w:w="7119"/>
      </w:tblGrid>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7:00-19:00</w:t>
            </w:r>
          </w:p>
        </w:tc>
        <w:tc>
          <w:tcPr>
            <w:tcW w:w="7119"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Secretariat will be open</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7:30-9:30</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Administrative checking (Paddock, Building “</w:t>
            </w:r>
            <w:smartTag w:uri="urn:schemas-microsoft-com:office:smarttags" w:element="metricconverter">
              <w:smartTagPr>
                <w:attr w:name="ProductID" w:val="16 km"/>
              </w:smartTagPr>
              <w:r w:rsidRPr="00E72088">
                <w:rPr>
                  <w:rFonts w:ascii="Arial" w:hAnsi="Arial"/>
                </w:rPr>
                <w:t>8”</w:t>
              </w:r>
            </w:smartTag>
            <w:r w:rsidRPr="00E72088">
              <w:rPr>
                <w:rFonts w:ascii="Arial" w:hAnsi="Arial"/>
              </w:rPr>
              <w:t>)</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7:40:9:50</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Scrutineering (Paddock, Builing “</w:t>
            </w:r>
            <w:smartTag w:uri="urn:schemas-microsoft-com:office:smarttags" w:element="metricconverter">
              <w:smartTagPr>
                <w:attr w:name="ProductID" w:val="16 km"/>
              </w:smartTagPr>
              <w:r w:rsidRPr="00E72088">
                <w:rPr>
                  <w:rFonts w:ascii="Arial" w:hAnsi="Arial"/>
                </w:rPr>
                <w:t>9”</w:t>
              </w:r>
            </w:smartTag>
            <w:r w:rsidRPr="00E72088">
              <w:rPr>
                <w:rFonts w:ascii="Arial" w:hAnsi="Arial"/>
              </w:rPr>
              <w:t>)</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10:30</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First Stewards Meeting</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11:00-13:00</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Free practice</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13:00-16:00</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Official timed practice</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10 min. after Official timed practice</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Second Stewards Meeting</w:t>
            </w:r>
          </w:p>
        </w:tc>
      </w:tr>
      <w:tr w:rsidR="00AC20C6" w:rsidTr="00E72088">
        <w:tc>
          <w:tcPr>
            <w:tcW w:w="2376" w:type="dxa"/>
          </w:tcPr>
          <w:p w:rsidR="00AC20C6" w:rsidRPr="00E72088" w:rsidRDefault="00AC20C6" w:rsidP="00E72088">
            <w:pPr>
              <w:tabs>
                <w:tab w:val="left" w:pos="-1418"/>
                <w:tab w:val="left" w:pos="1560"/>
                <w:tab w:val="left" w:pos="3686"/>
              </w:tabs>
              <w:rPr>
                <w:rFonts w:ascii="Arial" w:hAnsi="Arial"/>
              </w:rPr>
            </w:pPr>
            <w:r w:rsidRPr="00E72088">
              <w:rPr>
                <w:rFonts w:ascii="Arial" w:hAnsi="Arial"/>
              </w:rPr>
              <w:t>16:30</w:t>
            </w:r>
          </w:p>
        </w:tc>
        <w:tc>
          <w:tcPr>
            <w:tcW w:w="7119" w:type="dxa"/>
          </w:tcPr>
          <w:p w:rsidR="00AC20C6" w:rsidRPr="00E72088" w:rsidRDefault="00AC20C6" w:rsidP="00E72088">
            <w:pPr>
              <w:tabs>
                <w:tab w:val="left" w:pos="-1418"/>
                <w:tab w:val="left" w:pos="1560"/>
                <w:tab w:val="left" w:pos="3686"/>
              </w:tabs>
              <w:rPr>
                <w:rFonts w:ascii="Arial" w:hAnsi="Arial"/>
                <w:b/>
                <w:u w:val="single"/>
              </w:rPr>
            </w:pPr>
            <w:r w:rsidRPr="00E72088">
              <w:rPr>
                <w:rFonts w:ascii="Arial" w:hAnsi="Arial"/>
              </w:rPr>
              <w:t>1st Heat begins</w:t>
            </w:r>
          </w:p>
        </w:tc>
      </w:tr>
    </w:tbl>
    <w:p w:rsidR="00AC20C6" w:rsidRDefault="00AC20C6" w:rsidP="00E0356E">
      <w:pPr>
        <w:tabs>
          <w:tab w:val="left" w:pos="-1418"/>
          <w:tab w:val="left" w:pos="1560"/>
          <w:tab w:val="left" w:pos="3686"/>
        </w:tabs>
        <w:rPr>
          <w:rFonts w:ascii="Arial" w:hAnsi="Arial"/>
          <w:b/>
          <w:u w:val="single"/>
        </w:rPr>
      </w:pPr>
    </w:p>
    <w:p w:rsidR="00AC20C6" w:rsidRPr="005C6F16" w:rsidRDefault="00AC20C6" w:rsidP="005C6F16">
      <w:pPr>
        <w:tabs>
          <w:tab w:val="left" w:pos="-1418"/>
          <w:tab w:val="left" w:pos="0"/>
          <w:tab w:val="left" w:pos="720"/>
          <w:tab w:val="left" w:pos="1440"/>
          <w:tab w:val="left" w:pos="2160"/>
          <w:tab w:val="left" w:pos="2880"/>
          <w:tab w:val="left" w:pos="3686"/>
          <w:tab w:val="left" w:pos="4320"/>
          <w:tab w:val="left" w:pos="5040"/>
        </w:tabs>
        <w:ind w:left="1560" w:hanging="1560"/>
        <w:rPr>
          <w:rFonts w:ascii="Arial" w:hAnsi="Arial"/>
        </w:rPr>
      </w:pPr>
      <w:r>
        <w:rPr>
          <w:rFonts w:ascii="Arial" w:hAnsi="Arial"/>
          <w:b/>
          <w:bCs/>
        </w:rPr>
        <w:t xml:space="preserve">21 August 2011, </w:t>
      </w:r>
      <w:r w:rsidRPr="00B406CF">
        <w:rPr>
          <w:rFonts w:ascii="Arial" w:hAnsi="Arial"/>
          <w:b/>
          <w:bCs/>
        </w:rPr>
        <w:t>Sunday</w:t>
      </w:r>
      <w:r w:rsidRPr="005C6F16">
        <w:rPr>
          <w:rFonts w:ascii="Arial" w:hAnsi="Arial"/>
        </w:rPr>
        <w:tab/>
      </w:r>
    </w:p>
    <w:tbl>
      <w:tblPr>
        <w:tblW w:w="0" w:type="auto"/>
        <w:tblLook w:val="01E0"/>
      </w:tblPr>
      <w:tblGrid>
        <w:gridCol w:w="2376"/>
        <w:gridCol w:w="5635"/>
      </w:tblGrid>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8:00-19:00</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Secretariat will be open</w:t>
            </w:r>
          </w:p>
        </w:tc>
      </w:tr>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9:00</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2nd Heat begins</w:t>
            </w:r>
          </w:p>
        </w:tc>
      </w:tr>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11:30</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3rd Heat begins</w:t>
            </w:r>
          </w:p>
        </w:tc>
      </w:tr>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10 min. after Official timed practice</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Third Stewards Meeting</w:t>
            </w:r>
          </w:p>
        </w:tc>
      </w:tr>
      <w:tr w:rsidR="00AC20C6" w:rsidTr="00E72088">
        <w:tc>
          <w:tcPr>
            <w:tcW w:w="2376" w:type="dxa"/>
          </w:tcPr>
          <w:p w:rsidR="00AC20C6" w:rsidRPr="00E72088" w:rsidRDefault="00AC20C6" w:rsidP="00E72088">
            <w:pPr>
              <w:tabs>
                <w:tab w:val="left" w:pos="-1418"/>
              </w:tabs>
              <w:jc w:val="both"/>
              <w:rPr>
                <w:rFonts w:ascii="Arial" w:hAnsi="Arial"/>
              </w:rPr>
            </w:pPr>
            <w:r>
              <w:rPr>
                <w:rFonts w:ascii="Arial" w:hAnsi="Arial"/>
              </w:rPr>
              <w:t>14:00-14:30</w:t>
            </w:r>
          </w:p>
        </w:tc>
        <w:tc>
          <w:tcPr>
            <w:tcW w:w="5635" w:type="dxa"/>
          </w:tcPr>
          <w:p w:rsidR="00AC20C6" w:rsidRPr="00804E6C" w:rsidRDefault="00AC20C6" w:rsidP="00E72088">
            <w:pPr>
              <w:tabs>
                <w:tab w:val="left" w:pos="-1418"/>
              </w:tabs>
              <w:jc w:val="both"/>
              <w:rPr>
                <w:rFonts w:ascii="Arial" w:hAnsi="Arial"/>
              </w:rPr>
            </w:pPr>
            <w:r w:rsidRPr="00804E6C">
              <w:rPr>
                <w:rFonts w:ascii="Arial" w:hAnsi="Arial"/>
              </w:rPr>
              <w:t>Presentation of nations</w:t>
            </w:r>
          </w:p>
        </w:tc>
      </w:tr>
      <w:tr w:rsidR="00AC20C6" w:rsidTr="00E72088">
        <w:tc>
          <w:tcPr>
            <w:tcW w:w="2376" w:type="dxa"/>
          </w:tcPr>
          <w:p w:rsidR="00AC20C6" w:rsidRPr="00E72088" w:rsidRDefault="00AC20C6" w:rsidP="00E72088">
            <w:pPr>
              <w:tabs>
                <w:tab w:val="left" w:pos="-1418"/>
              </w:tabs>
              <w:jc w:val="both"/>
              <w:rPr>
                <w:rFonts w:ascii="Arial" w:hAnsi="Arial"/>
              </w:rPr>
            </w:pPr>
            <w:r>
              <w:rPr>
                <w:rFonts w:ascii="Arial" w:hAnsi="Arial"/>
              </w:rPr>
              <w:t>14:30-15:00</w:t>
            </w:r>
          </w:p>
        </w:tc>
        <w:tc>
          <w:tcPr>
            <w:tcW w:w="5635" w:type="dxa"/>
          </w:tcPr>
          <w:p w:rsidR="00AC20C6" w:rsidRPr="00E72088" w:rsidRDefault="00AC20C6" w:rsidP="00E72088">
            <w:pPr>
              <w:tabs>
                <w:tab w:val="left" w:pos="-1418"/>
              </w:tabs>
              <w:jc w:val="both"/>
              <w:rPr>
                <w:rFonts w:ascii="Arial" w:hAnsi="Arial"/>
              </w:rPr>
            </w:pPr>
            <w:r>
              <w:rPr>
                <w:rFonts w:ascii="Arial" w:hAnsi="Arial"/>
              </w:rPr>
              <w:t>Motor and air-show</w:t>
            </w:r>
          </w:p>
        </w:tc>
      </w:tr>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15:00</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Finals</w:t>
            </w:r>
          </w:p>
        </w:tc>
      </w:tr>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After each “A” Finals</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Podium</w:t>
            </w:r>
            <w:r w:rsidRPr="00804E6C">
              <w:rPr>
                <w:rFonts w:ascii="Arial" w:hAnsi="Arial"/>
              </w:rPr>
              <w:t xml:space="preserve"> (</w:t>
            </w:r>
            <w:r>
              <w:rPr>
                <w:rFonts w:ascii="Arial" w:hAnsi="Arial"/>
              </w:rPr>
              <w:t>I</w:t>
            </w:r>
            <w:r w:rsidRPr="00804E6C">
              <w:rPr>
                <w:rFonts w:ascii="Arial" w:hAnsi="Arial"/>
              </w:rPr>
              <w:t>ron structured hall, Building “X”)</w:t>
            </w:r>
          </w:p>
        </w:tc>
      </w:tr>
      <w:tr w:rsidR="00AC20C6" w:rsidTr="00E72088">
        <w:tc>
          <w:tcPr>
            <w:tcW w:w="2376" w:type="dxa"/>
          </w:tcPr>
          <w:p w:rsidR="00AC20C6" w:rsidRPr="00E72088" w:rsidRDefault="00AC20C6" w:rsidP="00E72088">
            <w:pPr>
              <w:tabs>
                <w:tab w:val="left" w:pos="-1418"/>
              </w:tabs>
              <w:jc w:val="both"/>
              <w:rPr>
                <w:rFonts w:ascii="Arial" w:hAnsi="Arial"/>
              </w:rPr>
            </w:pPr>
            <w:r w:rsidRPr="00E72088">
              <w:rPr>
                <w:rFonts w:ascii="Arial" w:hAnsi="Arial"/>
              </w:rPr>
              <w:t>10 min. after the end of the Finals</w:t>
            </w:r>
          </w:p>
        </w:tc>
        <w:tc>
          <w:tcPr>
            <w:tcW w:w="5635" w:type="dxa"/>
          </w:tcPr>
          <w:p w:rsidR="00AC20C6" w:rsidRPr="00E72088" w:rsidRDefault="00AC20C6" w:rsidP="00E72088">
            <w:pPr>
              <w:tabs>
                <w:tab w:val="left" w:pos="-1418"/>
              </w:tabs>
              <w:jc w:val="both"/>
              <w:rPr>
                <w:rFonts w:ascii="Arial" w:hAnsi="Arial"/>
              </w:rPr>
            </w:pPr>
            <w:r w:rsidRPr="00E72088">
              <w:rPr>
                <w:rFonts w:ascii="Arial" w:hAnsi="Arial"/>
              </w:rPr>
              <w:t>Fourth Stewards Meeting</w:t>
            </w:r>
          </w:p>
        </w:tc>
      </w:tr>
      <w:tr w:rsidR="00AC20C6" w:rsidRPr="00732927" w:rsidTr="00E72088">
        <w:tc>
          <w:tcPr>
            <w:tcW w:w="2376" w:type="dxa"/>
          </w:tcPr>
          <w:p w:rsidR="00AC20C6" w:rsidRPr="00732927" w:rsidRDefault="00AC20C6" w:rsidP="00E72088">
            <w:pPr>
              <w:tabs>
                <w:tab w:val="left" w:pos="-1418"/>
              </w:tabs>
              <w:jc w:val="both"/>
              <w:rPr>
                <w:rFonts w:ascii="Arial" w:hAnsi="Arial"/>
              </w:rPr>
            </w:pPr>
            <w:r w:rsidRPr="00732927">
              <w:rPr>
                <w:rFonts w:ascii="Arial" w:hAnsi="Arial"/>
              </w:rPr>
              <w:t>17:30</w:t>
            </w:r>
          </w:p>
        </w:tc>
        <w:tc>
          <w:tcPr>
            <w:tcW w:w="5635" w:type="dxa"/>
          </w:tcPr>
          <w:p w:rsidR="00AC20C6" w:rsidRPr="00732927" w:rsidRDefault="00AC20C6" w:rsidP="00E72088">
            <w:pPr>
              <w:tabs>
                <w:tab w:val="left" w:pos="-1418"/>
              </w:tabs>
              <w:jc w:val="both"/>
              <w:rPr>
                <w:rFonts w:ascii="Arial" w:hAnsi="Arial"/>
              </w:rPr>
            </w:pPr>
            <w:r w:rsidRPr="00732927">
              <w:rPr>
                <w:rFonts w:ascii="Arial" w:hAnsi="Arial"/>
              </w:rPr>
              <w:t xml:space="preserve">Official Prize Giving </w:t>
            </w:r>
            <w:r w:rsidRPr="00804E6C">
              <w:rPr>
                <w:rFonts w:ascii="Arial" w:hAnsi="Arial"/>
              </w:rPr>
              <w:t>(</w:t>
            </w:r>
            <w:r>
              <w:rPr>
                <w:rFonts w:ascii="Arial" w:hAnsi="Arial"/>
              </w:rPr>
              <w:t>I</w:t>
            </w:r>
            <w:r w:rsidRPr="00804E6C">
              <w:rPr>
                <w:rFonts w:ascii="Arial" w:hAnsi="Arial"/>
              </w:rPr>
              <w:t>ron structured hall, Building “X”)</w:t>
            </w:r>
          </w:p>
        </w:tc>
      </w:tr>
    </w:tbl>
    <w:p w:rsidR="00AC20C6" w:rsidRDefault="00AC20C6" w:rsidP="00025596">
      <w:pPr>
        <w:rPr>
          <w:rFonts w:ascii="Arial" w:hAnsi="Arial" w:cs="Arial"/>
          <w:b/>
        </w:rPr>
      </w:pPr>
    </w:p>
    <w:p w:rsidR="00AC20C6" w:rsidRPr="00615B8A" w:rsidRDefault="00AC20C6" w:rsidP="00025596">
      <w:pPr>
        <w:rPr>
          <w:rFonts w:ascii="Arial" w:hAnsi="Arial" w:cs="Arial"/>
          <w:b/>
        </w:rPr>
      </w:pPr>
      <w:r w:rsidRPr="00615B8A">
        <w:rPr>
          <w:rFonts w:ascii="Arial" w:hAnsi="Arial" w:cs="Arial"/>
          <w:b/>
        </w:rPr>
        <w:t>II.</w:t>
      </w:r>
      <w:r w:rsidRPr="00615B8A">
        <w:rPr>
          <w:rFonts w:ascii="Arial" w:hAnsi="Arial" w:cs="Arial"/>
          <w:b/>
        </w:rPr>
        <w:tab/>
        <w:t>ORGANISATION</w:t>
      </w:r>
    </w:p>
    <w:p w:rsidR="00AC20C6" w:rsidRPr="00983D50" w:rsidRDefault="00AC20C6" w:rsidP="00983D50">
      <w:pPr>
        <w:pStyle w:val="BodyText"/>
        <w:tabs>
          <w:tab w:val="left" w:pos="567"/>
        </w:tabs>
        <w:rPr>
          <w:lang w:val="en-GB"/>
        </w:rPr>
      </w:pPr>
      <w:r w:rsidRPr="00983D50">
        <w:rPr>
          <w:b/>
          <w:bCs/>
          <w:lang w:val="en-GB"/>
        </w:rPr>
        <w:t>1.1</w:t>
      </w:r>
      <w:r w:rsidRPr="00983D50">
        <w:rPr>
          <w:lang w:val="en-GB"/>
        </w:rPr>
        <w:tab/>
        <w:t xml:space="preserve">The </w:t>
      </w:r>
      <w:r w:rsidRPr="00C223C6">
        <w:rPr>
          <w:b/>
          <w:lang w:val="en-GB"/>
        </w:rPr>
        <w:t>Nyirád Motorsport Kft.</w:t>
      </w:r>
      <w:r w:rsidRPr="00983D50">
        <w:rPr>
          <w:lang w:val="en-GB"/>
        </w:rPr>
        <w:t xml:space="preserve"> will organise an FIA European Autocross Championships Event. This Event will be run in accordance with the Code (and its Appendices) of the FIA, the FIA Regulations for Autocross, General Prescriptions for the Championship and these Regulations (and any other Regulations which may be issued in writing by the organisers).</w:t>
      </w:r>
    </w:p>
    <w:p w:rsidR="00AC20C6" w:rsidRPr="00983D50" w:rsidRDefault="00AC20C6" w:rsidP="00983D50">
      <w:pPr>
        <w:pStyle w:val="BodyText"/>
        <w:tabs>
          <w:tab w:val="left" w:pos="567"/>
        </w:tabs>
        <w:rPr>
          <w:lang w:val="en-GB"/>
        </w:rPr>
      </w:pPr>
    </w:p>
    <w:p w:rsidR="00AC20C6" w:rsidRPr="00615B8A" w:rsidRDefault="00AC20C6" w:rsidP="00983D50">
      <w:pPr>
        <w:tabs>
          <w:tab w:val="left" w:pos="567"/>
        </w:tabs>
        <w:jc w:val="both"/>
        <w:rPr>
          <w:rFonts w:ascii="Arial" w:hAnsi="Arial" w:cs="Arial"/>
        </w:rPr>
      </w:pPr>
      <w:r w:rsidRPr="00B93951">
        <w:rPr>
          <w:rFonts w:ascii="Arial" w:hAnsi="Arial" w:cs="Arial"/>
          <w:b/>
          <w:bCs/>
        </w:rPr>
        <w:t>1.2</w:t>
      </w:r>
      <w:r w:rsidRPr="00615B8A">
        <w:rPr>
          <w:rFonts w:ascii="Arial" w:hAnsi="Arial" w:cs="Arial"/>
        </w:rPr>
        <w:tab/>
      </w:r>
      <w:r w:rsidRPr="00460853">
        <w:rPr>
          <w:rFonts w:ascii="Arial" w:hAnsi="Arial" w:cs="Arial"/>
          <w:b/>
          <w:bCs/>
        </w:rPr>
        <w:t>Organising Committee</w:t>
      </w:r>
    </w:p>
    <w:p w:rsidR="00AC20C6" w:rsidRPr="00615B8A" w:rsidRDefault="00AC20C6" w:rsidP="00983D50">
      <w:pPr>
        <w:jc w:val="both"/>
        <w:rPr>
          <w:rFonts w:ascii="Arial" w:hAnsi="Arial" w:cs="Arial"/>
        </w:rPr>
      </w:pPr>
      <w:r>
        <w:rPr>
          <w:rFonts w:ascii="Arial" w:hAnsi="Arial" w:cs="Arial"/>
        </w:rPr>
        <w:t>Boglárka BUDAI (Chairman), István PUSKÁS, Dr. Zoltán PÁLL, Ferenc BUDAI, Istvánné TATOS, Márta ZUBAI, Tibor LASKAI.</w:t>
      </w:r>
    </w:p>
    <w:p w:rsidR="00AC20C6" w:rsidRDefault="00AC20C6" w:rsidP="00983D50">
      <w:pPr>
        <w:jc w:val="both"/>
        <w:rPr>
          <w:rFonts w:ascii="Arial" w:hAnsi="Arial" w:cs="Arial"/>
        </w:rPr>
      </w:pPr>
    </w:p>
    <w:p w:rsidR="00AC20C6" w:rsidRDefault="00AC20C6" w:rsidP="00983D50">
      <w:pPr>
        <w:jc w:val="both"/>
        <w:rPr>
          <w:rFonts w:ascii="Arial" w:hAnsi="Arial" w:cs="Arial"/>
        </w:rPr>
      </w:pPr>
      <w:r>
        <w:rPr>
          <w:rFonts w:ascii="Arial" w:hAnsi="Arial" w:cs="Arial"/>
        </w:rPr>
        <w:t>Secretariat:</w:t>
      </w:r>
      <w:r>
        <w:rPr>
          <w:rFonts w:ascii="Arial" w:hAnsi="Arial" w:cs="Arial"/>
        </w:rPr>
        <w:tab/>
      </w:r>
      <w:r>
        <w:rPr>
          <w:rFonts w:ascii="Arial" w:hAnsi="Arial" w:cs="Arial"/>
        </w:rPr>
        <w:tab/>
        <w:t>Nyirád Motorsport Kft.</w:t>
      </w:r>
    </w:p>
    <w:p w:rsidR="00AC20C6" w:rsidRDefault="00AC20C6" w:rsidP="00C22D4C">
      <w:pPr>
        <w:jc w:val="both"/>
        <w:rPr>
          <w:rFonts w:ascii="Arial" w:hAnsi="Arial" w:cs="Arial"/>
        </w:rPr>
      </w:pPr>
      <w:r>
        <w:rPr>
          <w:rFonts w:ascii="Arial" w:hAnsi="Arial" w:cs="Arial"/>
        </w:rPr>
        <w:t xml:space="preserve">Postal Address: </w:t>
      </w:r>
      <w:r>
        <w:rPr>
          <w:rFonts w:ascii="Arial" w:hAnsi="Arial" w:cs="Arial"/>
        </w:rPr>
        <w:tab/>
        <w:t>H-2101 Gödöllő 1, Pf. 142.</w:t>
      </w:r>
    </w:p>
    <w:p w:rsidR="00AC20C6" w:rsidRDefault="00AC20C6" w:rsidP="00C22D4C">
      <w:pPr>
        <w:jc w:val="both"/>
        <w:rPr>
          <w:rFonts w:ascii="Arial" w:hAnsi="Arial" w:cs="Arial"/>
        </w:rPr>
      </w:pPr>
      <w:r>
        <w:rPr>
          <w:rFonts w:ascii="Arial" w:hAnsi="Arial" w:cs="Arial"/>
        </w:rPr>
        <w:t>Telephone:</w:t>
      </w:r>
      <w:r>
        <w:rPr>
          <w:rFonts w:ascii="Arial" w:hAnsi="Arial" w:cs="Arial"/>
        </w:rPr>
        <w:tab/>
      </w:r>
      <w:r>
        <w:rPr>
          <w:rFonts w:ascii="Arial" w:hAnsi="Arial" w:cs="Arial"/>
        </w:rPr>
        <w:tab/>
        <w:t>+36 30 6595758</w:t>
      </w:r>
    </w:p>
    <w:p w:rsidR="00AC20C6" w:rsidRDefault="00AC20C6" w:rsidP="00C22D4C">
      <w:pPr>
        <w:jc w:val="both"/>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t>+36 1 4110096</w:t>
      </w:r>
    </w:p>
    <w:p w:rsidR="00AC20C6" w:rsidRDefault="00AC20C6" w:rsidP="00C22D4C">
      <w:pPr>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hyperlink r:id="rId10" w:history="1">
        <w:r w:rsidRPr="00D73A72">
          <w:rPr>
            <w:rStyle w:val="Hyperlink"/>
            <w:rFonts w:ascii="Arial" w:hAnsi="Arial" w:cs="Arial"/>
          </w:rPr>
          <w:t>nyiradmotorsport@gmail.com</w:t>
        </w:r>
      </w:hyperlink>
    </w:p>
    <w:p w:rsidR="00AC20C6" w:rsidRDefault="00AC20C6" w:rsidP="00C22D4C">
      <w:pPr>
        <w:jc w:val="both"/>
        <w:rPr>
          <w:rFonts w:ascii="Arial" w:hAnsi="Arial" w:cs="Arial"/>
        </w:rPr>
      </w:pPr>
      <w:r>
        <w:rPr>
          <w:rFonts w:ascii="Arial" w:hAnsi="Arial" w:cs="Arial"/>
        </w:rPr>
        <w:t>Website:</w:t>
      </w:r>
      <w:r>
        <w:rPr>
          <w:rFonts w:ascii="Arial" w:hAnsi="Arial" w:cs="Arial"/>
        </w:rPr>
        <w:tab/>
      </w:r>
      <w:r>
        <w:rPr>
          <w:rFonts w:ascii="Arial" w:hAnsi="Arial" w:cs="Arial"/>
        </w:rPr>
        <w:tab/>
      </w:r>
      <w:hyperlink r:id="rId11" w:history="1">
        <w:r w:rsidRPr="00D73A72">
          <w:rPr>
            <w:rStyle w:val="Hyperlink"/>
            <w:rFonts w:ascii="Arial" w:hAnsi="Arial" w:cs="Arial"/>
          </w:rPr>
          <w:t>www.nymc.eu</w:t>
        </w:r>
      </w:hyperlink>
    </w:p>
    <w:p w:rsidR="00AC20C6" w:rsidRPr="00615B8A" w:rsidRDefault="00AC20C6" w:rsidP="00983D50">
      <w:pPr>
        <w:jc w:val="both"/>
        <w:rPr>
          <w:rFonts w:ascii="Arial" w:hAnsi="Arial" w:cs="Arial"/>
        </w:rPr>
      </w:pPr>
    </w:p>
    <w:p w:rsidR="00AC20C6" w:rsidRDefault="00AC20C6" w:rsidP="00983D50">
      <w:pPr>
        <w:tabs>
          <w:tab w:val="left" w:pos="567"/>
        </w:tabs>
        <w:jc w:val="both"/>
        <w:rPr>
          <w:rFonts w:ascii="Arial" w:hAnsi="Arial" w:cs="Arial"/>
          <w:b/>
          <w:bCs/>
        </w:rPr>
      </w:pPr>
      <w:r>
        <w:rPr>
          <w:rFonts w:ascii="Arial" w:hAnsi="Arial" w:cs="Arial"/>
          <w:b/>
          <w:bCs/>
        </w:rPr>
        <w:br/>
      </w:r>
    </w:p>
    <w:p w:rsidR="00AC20C6" w:rsidRPr="00B86416" w:rsidRDefault="00AC20C6" w:rsidP="00983D50">
      <w:pPr>
        <w:tabs>
          <w:tab w:val="left" w:pos="567"/>
        </w:tabs>
        <w:jc w:val="both"/>
        <w:rPr>
          <w:rFonts w:ascii="Arial" w:hAnsi="Arial" w:cs="Arial"/>
          <w:b/>
          <w:bCs/>
        </w:rPr>
      </w:pPr>
      <w:r>
        <w:rPr>
          <w:rFonts w:ascii="Arial" w:hAnsi="Arial" w:cs="Arial"/>
          <w:b/>
          <w:bCs/>
        </w:rPr>
        <w:br w:type="page"/>
      </w:r>
      <w:r w:rsidRPr="00B86416">
        <w:rPr>
          <w:rFonts w:ascii="Arial" w:hAnsi="Arial" w:cs="Arial"/>
          <w:b/>
          <w:bCs/>
        </w:rPr>
        <w:t>1.3</w:t>
      </w:r>
      <w:r w:rsidRPr="00B86416">
        <w:rPr>
          <w:rFonts w:ascii="Arial" w:hAnsi="Arial" w:cs="Arial"/>
          <w:b/>
          <w:bCs/>
        </w:rPr>
        <w:tab/>
        <w:t>Officials</w:t>
      </w:r>
    </w:p>
    <w:p w:rsidR="00AC20C6" w:rsidRPr="00615B8A" w:rsidRDefault="00AC20C6" w:rsidP="00983D50">
      <w:pPr>
        <w:tabs>
          <w:tab w:val="left" w:pos="1701"/>
        </w:tabs>
        <w:jc w:val="both"/>
        <w:rPr>
          <w:rFonts w:ascii="Arial" w:hAnsi="Arial" w:cs="Arial"/>
        </w:rPr>
      </w:pPr>
      <w:r w:rsidRPr="00615B8A">
        <w:rPr>
          <w:rFonts w:ascii="Arial" w:hAnsi="Arial" w:cs="Arial"/>
        </w:rPr>
        <w:t>-</w:t>
      </w:r>
      <w:r>
        <w:rPr>
          <w:rFonts w:ascii="Arial" w:hAnsi="Arial" w:cs="Arial"/>
        </w:rPr>
        <w:t xml:space="preserve"> Chairman of the </w:t>
      </w:r>
      <w:r w:rsidRPr="00615B8A">
        <w:rPr>
          <w:rFonts w:ascii="Arial" w:hAnsi="Arial" w:cs="Arial"/>
        </w:rPr>
        <w:t xml:space="preserve">Stewards  </w:t>
      </w:r>
      <w:r>
        <w:rPr>
          <w:rFonts w:ascii="Arial" w:hAnsi="Arial" w:cs="Arial"/>
        </w:rPr>
        <w:tab/>
      </w:r>
      <w:r>
        <w:rPr>
          <w:rFonts w:ascii="Arial" w:hAnsi="Arial" w:cs="Arial"/>
        </w:rPr>
        <w:tab/>
        <w:t>Mr. Milan TEJCHMAN</w:t>
      </w:r>
      <w:r>
        <w:rPr>
          <w:rFonts w:ascii="Arial" w:hAnsi="Arial" w:cs="Arial"/>
        </w:rPr>
        <w:tab/>
      </w:r>
      <w:r>
        <w:rPr>
          <w:rFonts w:ascii="Arial" w:hAnsi="Arial" w:cs="Arial"/>
        </w:rPr>
        <w:tab/>
        <w:t>Czech Rep.</w:t>
      </w:r>
    </w:p>
    <w:p w:rsidR="00AC20C6" w:rsidRDefault="00AC20C6" w:rsidP="00983D50">
      <w:pPr>
        <w:jc w:val="both"/>
        <w:rPr>
          <w:rFonts w:ascii="Arial" w:hAnsi="Arial" w:cs="Arial"/>
        </w:rPr>
      </w:pPr>
      <w:r>
        <w:rPr>
          <w:rFonts w:ascii="Arial" w:hAnsi="Arial" w:cs="Arial"/>
        </w:rPr>
        <w:t>- Steward</w:t>
      </w:r>
      <w:r>
        <w:rPr>
          <w:rFonts w:ascii="Arial" w:hAnsi="Arial" w:cs="Arial"/>
        </w:rPr>
        <w:tab/>
      </w:r>
      <w:r>
        <w:rPr>
          <w:rFonts w:ascii="Arial" w:hAnsi="Arial" w:cs="Arial"/>
        </w:rPr>
        <w:tab/>
      </w:r>
      <w:r>
        <w:rPr>
          <w:rFonts w:ascii="Arial" w:hAnsi="Arial" w:cs="Arial"/>
        </w:rPr>
        <w:tab/>
      </w:r>
      <w:r>
        <w:rPr>
          <w:rFonts w:ascii="Arial" w:hAnsi="Arial" w:cs="Arial"/>
        </w:rPr>
        <w:tab/>
        <w:t>Mr. Péter FALUVÉGI</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rPr>
              <w:t>Hungary</w:t>
            </w:r>
          </w:smartTag>
        </w:smartTag>
      </w:smartTag>
    </w:p>
    <w:p w:rsidR="00AC20C6" w:rsidRDefault="00AC20C6" w:rsidP="00983D50">
      <w:pPr>
        <w:jc w:val="both"/>
        <w:rPr>
          <w:rFonts w:ascii="Arial" w:hAnsi="Arial" w:cs="Arial"/>
        </w:rPr>
      </w:pPr>
      <w:r>
        <w:rPr>
          <w:rFonts w:ascii="Arial" w:hAnsi="Arial" w:cs="Arial"/>
        </w:rPr>
        <w:t>- Steward</w:t>
      </w:r>
      <w:r>
        <w:rPr>
          <w:rFonts w:ascii="Arial" w:hAnsi="Arial" w:cs="Arial"/>
        </w:rPr>
        <w:tab/>
      </w:r>
      <w:r>
        <w:rPr>
          <w:rFonts w:ascii="Arial" w:hAnsi="Arial" w:cs="Arial"/>
        </w:rPr>
        <w:tab/>
      </w:r>
      <w:r>
        <w:rPr>
          <w:rFonts w:ascii="Arial" w:hAnsi="Arial" w:cs="Arial"/>
        </w:rPr>
        <w:tab/>
      </w:r>
      <w:r>
        <w:rPr>
          <w:rFonts w:ascii="Arial" w:hAnsi="Arial" w:cs="Arial"/>
        </w:rPr>
        <w:tab/>
        <w:t>Mr. Jean-Paul MAILLARD</w:t>
      </w:r>
      <w:r>
        <w:rPr>
          <w:rFonts w:ascii="Arial" w:hAnsi="Arial" w:cs="Arial"/>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rPr>
              <w:t>France</w:t>
            </w:r>
          </w:smartTag>
        </w:smartTag>
      </w:smartTag>
    </w:p>
    <w:p w:rsidR="00AC20C6" w:rsidRPr="00615B8A" w:rsidRDefault="00AC20C6" w:rsidP="00983D50">
      <w:pPr>
        <w:jc w:val="both"/>
        <w:rPr>
          <w:rFonts w:ascii="Arial" w:hAnsi="Arial" w:cs="Arial"/>
        </w:rPr>
      </w:pPr>
      <w:r w:rsidRPr="00615B8A">
        <w:rPr>
          <w:rFonts w:ascii="Arial" w:hAnsi="Arial" w:cs="Arial"/>
        </w:rPr>
        <w:t>- FIA Observer</w:t>
      </w:r>
      <w:r>
        <w:rPr>
          <w:rFonts w:ascii="Arial" w:hAnsi="Arial" w:cs="Arial"/>
        </w:rPr>
        <w:tab/>
      </w:r>
      <w:r>
        <w:rPr>
          <w:rFonts w:ascii="Arial" w:hAnsi="Arial" w:cs="Arial"/>
        </w:rPr>
        <w:tab/>
      </w:r>
      <w:r>
        <w:rPr>
          <w:rFonts w:ascii="Arial" w:hAnsi="Arial" w:cs="Arial"/>
        </w:rPr>
        <w:tab/>
      </w:r>
      <w:r>
        <w:rPr>
          <w:rFonts w:ascii="Arial" w:hAnsi="Arial" w:cs="Arial"/>
        </w:rPr>
        <w:tab/>
        <w:t>Mr. Wlodek SZANIAWSKI</w:t>
      </w:r>
      <w:r>
        <w:rPr>
          <w:rFonts w:ascii="Arial" w:hAnsi="Arial" w:cs="Arial"/>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rPr>
              <w:t>Poland</w:t>
            </w:r>
          </w:smartTag>
        </w:smartTag>
      </w:smartTag>
    </w:p>
    <w:p w:rsidR="00AC20C6" w:rsidRPr="00615B8A" w:rsidRDefault="00AC20C6" w:rsidP="00983D50">
      <w:pPr>
        <w:jc w:val="both"/>
        <w:rPr>
          <w:rFonts w:ascii="Arial" w:hAnsi="Arial" w:cs="Arial"/>
        </w:rPr>
      </w:pPr>
      <w:r w:rsidRPr="00615B8A">
        <w:rPr>
          <w:rFonts w:ascii="Arial" w:hAnsi="Arial" w:cs="Arial"/>
        </w:rPr>
        <w:t>- FIA Technical Delegate</w:t>
      </w:r>
      <w:r>
        <w:rPr>
          <w:rFonts w:ascii="Arial" w:hAnsi="Arial" w:cs="Arial"/>
        </w:rPr>
        <w:tab/>
      </w:r>
      <w:r>
        <w:rPr>
          <w:rFonts w:ascii="Arial" w:hAnsi="Arial" w:cs="Arial"/>
        </w:rPr>
        <w:tab/>
        <w:t>Mr. Lutz SPEER</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rPr>
              <w:t>Germany</w:t>
            </w:r>
          </w:smartTag>
        </w:smartTag>
      </w:smartTag>
    </w:p>
    <w:p w:rsidR="00AC20C6" w:rsidRDefault="00AC20C6" w:rsidP="00983D50">
      <w:pPr>
        <w:jc w:val="both"/>
        <w:rPr>
          <w:rFonts w:ascii="Arial" w:hAnsi="Arial" w:cs="Arial"/>
        </w:rPr>
      </w:pPr>
      <w:r w:rsidRPr="00615B8A">
        <w:rPr>
          <w:rFonts w:ascii="Arial" w:hAnsi="Arial" w:cs="Arial"/>
        </w:rPr>
        <w:t>- Clerk of the Course</w:t>
      </w:r>
      <w:r>
        <w:rPr>
          <w:rFonts w:ascii="Arial" w:hAnsi="Arial" w:cs="Arial"/>
        </w:rPr>
        <w:tab/>
      </w:r>
      <w:r>
        <w:rPr>
          <w:rFonts w:ascii="Arial" w:hAnsi="Arial" w:cs="Arial"/>
        </w:rPr>
        <w:tab/>
      </w:r>
      <w:r>
        <w:rPr>
          <w:rFonts w:ascii="Arial" w:hAnsi="Arial" w:cs="Arial"/>
        </w:rPr>
        <w:tab/>
        <w:t>Mr. Béla MIGÁLY</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rPr>
              <w:t>Hungary</w:t>
            </w:r>
          </w:smartTag>
        </w:smartTag>
      </w:smartTag>
    </w:p>
    <w:p w:rsidR="00AC20C6" w:rsidRPr="00615B8A" w:rsidRDefault="00AC20C6" w:rsidP="00E44EC3">
      <w:pPr>
        <w:pStyle w:val="texte1"/>
        <w:tabs>
          <w:tab w:val="clear" w:pos="567"/>
        </w:tabs>
        <w:rPr>
          <w:rFonts w:ascii="Arial" w:hAnsi="Arial" w:cs="Arial"/>
          <w:sz w:val="20"/>
          <w:lang w:val="en-GB"/>
        </w:rPr>
      </w:pPr>
      <w:r w:rsidRPr="00615B8A">
        <w:rPr>
          <w:rFonts w:ascii="Arial" w:hAnsi="Arial" w:cs="Arial"/>
          <w:sz w:val="20"/>
          <w:lang w:val="en-GB"/>
        </w:rPr>
        <w:t>- Assistant Clerk of the Course</w:t>
      </w:r>
      <w:r>
        <w:rPr>
          <w:rFonts w:ascii="Arial" w:hAnsi="Arial" w:cs="Arial"/>
          <w:sz w:val="20"/>
          <w:lang w:val="en-GB"/>
        </w:rPr>
        <w:tab/>
      </w:r>
      <w:r>
        <w:rPr>
          <w:rFonts w:ascii="Arial" w:hAnsi="Arial" w:cs="Arial"/>
          <w:sz w:val="20"/>
          <w:lang w:val="en-GB"/>
        </w:rPr>
        <w:tab/>
        <w:t>Mr. Vilmos CSELÉNYI</w:t>
      </w:r>
      <w:r>
        <w:rPr>
          <w:rFonts w:ascii="Arial" w:hAnsi="Arial" w:cs="Arial"/>
          <w:sz w:val="20"/>
          <w:lang w:val="en-GB"/>
        </w:rPr>
        <w:tab/>
      </w:r>
      <w:r>
        <w:rPr>
          <w:rFonts w:ascii="Arial" w:hAnsi="Arial" w:cs="Arial"/>
          <w:sz w:val="20"/>
          <w:lang w:val="en-GB"/>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sz w:val="20"/>
                <w:lang w:val="en-GB"/>
              </w:rPr>
              <w:t>Hungary</w:t>
            </w:r>
          </w:smartTag>
        </w:smartTag>
      </w:smartTag>
    </w:p>
    <w:p w:rsidR="00AC20C6" w:rsidRPr="00615B8A" w:rsidRDefault="00AC20C6" w:rsidP="00983D50">
      <w:pPr>
        <w:jc w:val="both"/>
        <w:rPr>
          <w:rFonts w:ascii="Arial" w:hAnsi="Arial" w:cs="Arial"/>
        </w:rPr>
      </w:pPr>
      <w:r>
        <w:rPr>
          <w:rFonts w:ascii="Arial" w:hAnsi="Arial" w:cs="Arial"/>
        </w:rPr>
        <w:t>- Secretary to the Stewards</w:t>
      </w:r>
      <w:r>
        <w:rPr>
          <w:rFonts w:ascii="Arial" w:hAnsi="Arial" w:cs="Arial"/>
        </w:rPr>
        <w:tab/>
      </w:r>
      <w:r>
        <w:rPr>
          <w:rFonts w:ascii="Arial" w:hAnsi="Arial" w:cs="Arial"/>
        </w:rPr>
        <w:tab/>
        <w:t>Ms. Márta ZUBAI</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rPr>
              <w:t>Hungary</w:t>
            </w:r>
          </w:smartTag>
        </w:smartTag>
      </w:smartTag>
    </w:p>
    <w:p w:rsidR="00AC20C6" w:rsidRPr="00615B8A" w:rsidRDefault="00AC20C6" w:rsidP="00983D50">
      <w:pPr>
        <w:pStyle w:val="texte1"/>
        <w:tabs>
          <w:tab w:val="clear" w:pos="567"/>
        </w:tabs>
        <w:rPr>
          <w:rFonts w:ascii="Arial" w:hAnsi="Arial" w:cs="Arial"/>
          <w:sz w:val="20"/>
          <w:lang w:val="en-GB"/>
        </w:rPr>
      </w:pPr>
      <w:r w:rsidRPr="00615B8A">
        <w:rPr>
          <w:rFonts w:ascii="Arial" w:hAnsi="Arial" w:cs="Arial"/>
          <w:sz w:val="20"/>
          <w:lang w:val="en-GB"/>
        </w:rPr>
        <w:t>- Secretary of the meeting</w:t>
      </w:r>
      <w:r>
        <w:rPr>
          <w:rFonts w:ascii="Arial" w:hAnsi="Arial" w:cs="Arial"/>
          <w:sz w:val="20"/>
          <w:lang w:val="en-GB"/>
        </w:rPr>
        <w:tab/>
      </w:r>
      <w:r>
        <w:rPr>
          <w:rFonts w:ascii="Arial" w:hAnsi="Arial" w:cs="Arial"/>
          <w:sz w:val="20"/>
          <w:lang w:val="en-GB"/>
        </w:rPr>
        <w:tab/>
        <w:t>Ms. Boglárka BUDAI</w:t>
      </w:r>
      <w:r>
        <w:rPr>
          <w:rFonts w:ascii="Arial" w:hAnsi="Arial" w:cs="Arial"/>
          <w:sz w:val="20"/>
          <w:lang w:val="en-GB"/>
        </w:rPr>
        <w:tab/>
      </w:r>
      <w:r>
        <w:rPr>
          <w:rFonts w:ascii="Arial" w:hAnsi="Arial" w:cs="Arial"/>
          <w:sz w:val="20"/>
          <w:lang w:val="en-GB"/>
        </w:rPr>
        <w:tab/>
        <w:t>Hungary</w:t>
      </w:r>
    </w:p>
    <w:p w:rsidR="00AC20C6" w:rsidRPr="00615B8A" w:rsidRDefault="00AC20C6" w:rsidP="00983D50">
      <w:pPr>
        <w:pStyle w:val="texte1"/>
        <w:tabs>
          <w:tab w:val="clear" w:pos="567"/>
        </w:tabs>
        <w:rPr>
          <w:rFonts w:ascii="Arial" w:hAnsi="Arial" w:cs="Arial"/>
          <w:sz w:val="20"/>
          <w:lang w:val="en-GB"/>
        </w:rPr>
      </w:pPr>
      <w:r w:rsidRPr="00615B8A">
        <w:rPr>
          <w:rFonts w:ascii="Arial" w:hAnsi="Arial" w:cs="Arial"/>
          <w:sz w:val="20"/>
          <w:lang w:val="en-GB"/>
        </w:rPr>
        <w:t>- Chief Scrutineer</w:t>
      </w:r>
      <w:r>
        <w:rPr>
          <w:rFonts w:ascii="Arial" w:hAnsi="Arial" w:cs="Arial"/>
          <w:sz w:val="20"/>
          <w:lang w:val="en-GB"/>
        </w:rPr>
        <w:tab/>
      </w:r>
      <w:r>
        <w:rPr>
          <w:rFonts w:ascii="Arial" w:hAnsi="Arial" w:cs="Arial"/>
          <w:sz w:val="20"/>
          <w:lang w:val="en-GB"/>
        </w:rPr>
        <w:tab/>
      </w:r>
      <w:r>
        <w:rPr>
          <w:rFonts w:ascii="Arial" w:hAnsi="Arial" w:cs="Arial"/>
          <w:sz w:val="20"/>
          <w:lang w:val="en-GB"/>
        </w:rPr>
        <w:tab/>
        <w:t>Mr. Balázs CSELÉNYI</w:t>
      </w:r>
      <w:r>
        <w:rPr>
          <w:rFonts w:ascii="Arial" w:hAnsi="Arial" w:cs="Arial"/>
          <w:sz w:val="20"/>
          <w:lang w:val="en-GB"/>
        </w:rPr>
        <w:tab/>
      </w:r>
      <w:r>
        <w:rPr>
          <w:rFonts w:ascii="Arial" w:hAnsi="Arial" w:cs="Arial"/>
          <w:sz w:val="20"/>
          <w:lang w:val="en-GB"/>
        </w:rPr>
        <w:tab/>
      </w:r>
      <w:smartTag w:uri="urn:schemas-microsoft-com:office:smarttags" w:element="metricconverter">
        <w:smartTagPr>
          <w:attr w:name="ProductID" w:val="16 km"/>
        </w:smartTagPr>
        <w:smartTag w:uri="urn:schemas-microsoft-com:office:smarttags" w:element="country-region">
          <w:smartTag w:uri="urn:schemas-microsoft-com:office:smarttags" w:element="place">
            <w:r>
              <w:rPr>
                <w:rFonts w:ascii="Arial" w:hAnsi="Arial" w:cs="Arial"/>
                <w:sz w:val="20"/>
                <w:lang w:val="en-GB"/>
              </w:rPr>
              <w:t>Hungary</w:t>
            </w:r>
          </w:smartTag>
        </w:smartTag>
      </w:smartTag>
    </w:p>
    <w:p w:rsidR="00AC20C6" w:rsidRPr="00615B8A" w:rsidRDefault="00AC20C6" w:rsidP="00983D50">
      <w:pPr>
        <w:jc w:val="both"/>
        <w:rPr>
          <w:rFonts w:ascii="Arial" w:hAnsi="Arial" w:cs="Arial"/>
        </w:rPr>
      </w:pPr>
      <w:r w:rsidRPr="00615B8A">
        <w:rPr>
          <w:rFonts w:ascii="Arial" w:hAnsi="Arial" w:cs="Arial"/>
        </w:rPr>
        <w:t>- Chief Timekeeper</w:t>
      </w:r>
      <w:r>
        <w:rPr>
          <w:rFonts w:ascii="Arial" w:hAnsi="Arial" w:cs="Arial"/>
        </w:rPr>
        <w:tab/>
      </w:r>
      <w:r>
        <w:rPr>
          <w:rFonts w:ascii="Arial" w:hAnsi="Arial" w:cs="Arial"/>
        </w:rPr>
        <w:tab/>
      </w:r>
      <w:r>
        <w:rPr>
          <w:rFonts w:ascii="Arial" w:hAnsi="Arial" w:cs="Arial"/>
        </w:rPr>
        <w:tab/>
        <w:t>Mr. Václav PISTEK</w:t>
      </w:r>
      <w:r>
        <w:rPr>
          <w:rFonts w:ascii="Arial" w:hAnsi="Arial" w:cs="Arial"/>
        </w:rPr>
        <w:tab/>
      </w:r>
      <w:r>
        <w:rPr>
          <w:rFonts w:ascii="Arial" w:hAnsi="Arial" w:cs="Arial"/>
        </w:rPr>
        <w:tab/>
        <w:t>Czech Rep.</w:t>
      </w:r>
    </w:p>
    <w:p w:rsidR="00AC20C6" w:rsidRPr="00615B8A" w:rsidRDefault="00AC20C6" w:rsidP="00983D50">
      <w:pPr>
        <w:jc w:val="both"/>
        <w:rPr>
          <w:rFonts w:ascii="Arial" w:hAnsi="Arial" w:cs="Arial"/>
        </w:rPr>
      </w:pPr>
      <w:r w:rsidRPr="00615B8A">
        <w:rPr>
          <w:rFonts w:ascii="Arial" w:hAnsi="Arial" w:cs="Arial"/>
        </w:rPr>
        <w:t>- Safety Officer</w:t>
      </w:r>
      <w:r>
        <w:rPr>
          <w:rFonts w:ascii="Arial" w:hAnsi="Arial" w:cs="Arial"/>
        </w:rPr>
        <w:tab/>
      </w:r>
      <w:r>
        <w:rPr>
          <w:rFonts w:ascii="Arial" w:hAnsi="Arial" w:cs="Arial"/>
        </w:rPr>
        <w:tab/>
      </w:r>
      <w:r>
        <w:rPr>
          <w:rFonts w:ascii="Arial" w:hAnsi="Arial" w:cs="Arial"/>
        </w:rPr>
        <w:tab/>
      </w:r>
      <w:r>
        <w:rPr>
          <w:rFonts w:ascii="Arial" w:hAnsi="Arial" w:cs="Arial"/>
        </w:rPr>
        <w:tab/>
        <w:t>Mr. István PUSKÁS</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place">
          <w:smartTag w:uri="urn:schemas-microsoft-com:office:smarttags" w:element="country-region">
            <w:r>
              <w:rPr>
                <w:rFonts w:ascii="Arial" w:hAnsi="Arial" w:cs="Arial"/>
              </w:rPr>
              <w:t>Hungary</w:t>
            </w:r>
          </w:smartTag>
        </w:smartTag>
      </w:smartTag>
    </w:p>
    <w:p w:rsidR="00AC20C6" w:rsidRPr="00615B8A" w:rsidRDefault="00AC20C6" w:rsidP="00983D50">
      <w:pPr>
        <w:jc w:val="both"/>
        <w:rPr>
          <w:rFonts w:ascii="Arial" w:hAnsi="Arial" w:cs="Arial"/>
        </w:rPr>
      </w:pPr>
      <w:r w:rsidRPr="00615B8A">
        <w:rPr>
          <w:rFonts w:ascii="Arial" w:hAnsi="Arial" w:cs="Arial"/>
        </w:rPr>
        <w:t>- Chief Medical Officer</w:t>
      </w:r>
      <w:r>
        <w:rPr>
          <w:rFonts w:ascii="Arial" w:hAnsi="Arial" w:cs="Arial"/>
        </w:rPr>
        <w:tab/>
      </w:r>
      <w:r>
        <w:rPr>
          <w:rFonts w:ascii="Arial" w:hAnsi="Arial" w:cs="Arial"/>
        </w:rPr>
        <w:tab/>
      </w:r>
      <w:r>
        <w:rPr>
          <w:rFonts w:ascii="Arial" w:hAnsi="Arial" w:cs="Arial"/>
        </w:rPr>
        <w:tab/>
        <w:t>Mr. Zoltán PÁLL</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place">
          <w:smartTag w:uri="urn:schemas-microsoft-com:office:smarttags" w:element="country-region">
            <w:r>
              <w:rPr>
                <w:rFonts w:ascii="Arial" w:hAnsi="Arial" w:cs="Arial"/>
              </w:rPr>
              <w:t>Hungary</w:t>
            </w:r>
          </w:smartTag>
        </w:smartTag>
      </w:smartTag>
    </w:p>
    <w:p w:rsidR="00AC20C6" w:rsidRPr="00615B8A" w:rsidRDefault="00AC20C6" w:rsidP="00983D50">
      <w:pPr>
        <w:jc w:val="both"/>
        <w:rPr>
          <w:rFonts w:ascii="Arial" w:hAnsi="Arial" w:cs="Arial"/>
        </w:rPr>
      </w:pPr>
      <w:r w:rsidRPr="00615B8A">
        <w:rPr>
          <w:rFonts w:ascii="Arial" w:hAnsi="Arial" w:cs="Arial"/>
        </w:rPr>
        <w:t>- Drivers' Liaison Officer</w:t>
      </w:r>
      <w:r>
        <w:rPr>
          <w:rFonts w:ascii="Arial" w:hAnsi="Arial" w:cs="Arial"/>
        </w:rPr>
        <w:tab/>
      </w:r>
      <w:r>
        <w:rPr>
          <w:rFonts w:ascii="Arial" w:hAnsi="Arial" w:cs="Arial"/>
        </w:rPr>
        <w:tab/>
        <w:t>Mr. István MÓNI</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place">
          <w:smartTag w:uri="urn:schemas-microsoft-com:office:smarttags" w:element="country-region">
            <w:r>
              <w:rPr>
                <w:rFonts w:ascii="Arial" w:hAnsi="Arial" w:cs="Arial"/>
              </w:rPr>
              <w:t>Hungary</w:t>
            </w:r>
          </w:smartTag>
        </w:smartTag>
      </w:smartTag>
    </w:p>
    <w:p w:rsidR="00AC20C6" w:rsidRPr="00615B8A" w:rsidRDefault="00AC20C6" w:rsidP="00983D50">
      <w:pPr>
        <w:jc w:val="both"/>
        <w:rPr>
          <w:rFonts w:ascii="Arial" w:hAnsi="Arial" w:cs="Arial"/>
        </w:rPr>
      </w:pPr>
      <w:r w:rsidRPr="00615B8A">
        <w:rPr>
          <w:rFonts w:ascii="Arial" w:hAnsi="Arial" w:cs="Arial"/>
        </w:rPr>
        <w:t>- Press Officer</w:t>
      </w:r>
      <w:r>
        <w:rPr>
          <w:rFonts w:ascii="Arial" w:hAnsi="Arial" w:cs="Arial"/>
        </w:rPr>
        <w:tab/>
      </w:r>
      <w:r>
        <w:rPr>
          <w:rFonts w:ascii="Arial" w:hAnsi="Arial" w:cs="Arial"/>
        </w:rPr>
        <w:tab/>
      </w:r>
      <w:r>
        <w:rPr>
          <w:rFonts w:ascii="Arial" w:hAnsi="Arial" w:cs="Arial"/>
        </w:rPr>
        <w:tab/>
      </w:r>
      <w:r>
        <w:rPr>
          <w:rFonts w:ascii="Arial" w:hAnsi="Arial" w:cs="Arial"/>
        </w:rPr>
        <w:tab/>
        <w:t>Mr. Ferenc BUDAI</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place">
          <w:smartTag w:uri="urn:schemas-microsoft-com:office:smarttags" w:element="country-region">
            <w:r>
              <w:rPr>
                <w:rFonts w:ascii="Arial" w:hAnsi="Arial" w:cs="Arial"/>
              </w:rPr>
              <w:t>Hungary</w:t>
            </w:r>
          </w:smartTag>
        </w:smartTag>
      </w:smartTag>
    </w:p>
    <w:p w:rsidR="00AC20C6" w:rsidRPr="00615B8A" w:rsidRDefault="00AC20C6" w:rsidP="00983D50">
      <w:pPr>
        <w:tabs>
          <w:tab w:val="left" w:pos="993"/>
        </w:tabs>
        <w:jc w:val="both"/>
        <w:rPr>
          <w:rFonts w:ascii="Arial" w:hAnsi="Arial" w:cs="Arial"/>
        </w:rPr>
      </w:pPr>
      <w:r>
        <w:rPr>
          <w:rFonts w:ascii="Arial" w:hAnsi="Arial" w:cs="Arial"/>
        </w:rPr>
        <w:t xml:space="preserve">- Judges </w:t>
      </w:r>
      <w:r w:rsidRPr="0085138B">
        <w:rPr>
          <w:rFonts w:ascii="Arial" w:hAnsi="Arial" w:cs="Arial"/>
        </w:rPr>
        <w:t>of fact</w:t>
      </w:r>
      <w:r>
        <w:rPr>
          <w:rFonts w:ascii="Arial" w:hAnsi="Arial" w:cs="Arial"/>
        </w:rPr>
        <w:t xml:space="preserve">: </w:t>
      </w:r>
      <w:r>
        <w:rPr>
          <w:rFonts w:ascii="Arial" w:hAnsi="Arial" w:cs="Arial"/>
        </w:rPr>
        <w:tab/>
        <w:t>- s</w:t>
      </w:r>
      <w:r w:rsidRPr="00615B8A">
        <w:rPr>
          <w:rFonts w:ascii="Arial" w:hAnsi="Arial" w:cs="Arial"/>
        </w:rPr>
        <w:t>tartline</w:t>
      </w:r>
      <w:r>
        <w:rPr>
          <w:rFonts w:ascii="Arial" w:hAnsi="Arial" w:cs="Arial"/>
        </w:rPr>
        <w:tab/>
        <w:t>Mr. Gergely ÉRI</w:t>
      </w:r>
      <w:r>
        <w:rPr>
          <w:rFonts w:ascii="Arial" w:hAnsi="Arial" w:cs="Arial"/>
        </w:rPr>
        <w:tab/>
      </w:r>
      <w:r>
        <w:rPr>
          <w:rFonts w:ascii="Arial" w:hAnsi="Arial" w:cs="Arial"/>
        </w:rPr>
        <w:tab/>
      </w:r>
      <w:smartTag w:uri="urn:schemas-microsoft-com:office:smarttags" w:element="metricconverter">
        <w:smartTagPr>
          <w:attr w:name="ProductID" w:val="16 km"/>
        </w:smartTagPr>
        <w:smartTag w:uri="urn:schemas-microsoft-com:office:smarttags" w:element="place">
          <w:smartTag w:uri="urn:schemas-microsoft-com:office:smarttags" w:element="country-region">
            <w:r>
              <w:rPr>
                <w:rFonts w:ascii="Arial" w:hAnsi="Arial" w:cs="Arial"/>
              </w:rPr>
              <w:t>Hungary</w:t>
            </w:r>
          </w:smartTag>
        </w:smartTag>
      </w:smartTag>
    </w:p>
    <w:p w:rsidR="00AC20C6" w:rsidRPr="00615B8A" w:rsidRDefault="00AC20C6" w:rsidP="00983D50">
      <w:pPr>
        <w:tabs>
          <w:tab w:val="left" w:pos="993"/>
        </w:tabs>
        <w:jc w:val="both"/>
        <w:rPr>
          <w:rFonts w:ascii="Arial" w:hAnsi="Arial" w:cs="Arial"/>
        </w:rPr>
      </w:pPr>
      <w:r>
        <w:rPr>
          <w:rFonts w:ascii="Arial" w:hAnsi="Arial" w:cs="Arial"/>
        </w:rPr>
        <w:tab/>
      </w:r>
      <w:r>
        <w:rPr>
          <w:rFonts w:ascii="Arial" w:hAnsi="Arial" w:cs="Arial"/>
        </w:rPr>
        <w:tab/>
      </w:r>
      <w:r>
        <w:rPr>
          <w:rFonts w:ascii="Arial" w:hAnsi="Arial" w:cs="Arial"/>
        </w:rPr>
        <w:tab/>
        <w:t>- f</w:t>
      </w:r>
      <w:r w:rsidRPr="00615B8A">
        <w:rPr>
          <w:rFonts w:ascii="Arial" w:hAnsi="Arial" w:cs="Arial"/>
        </w:rPr>
        <w:t>alse Start</w:t>
      </w:r>
      <w:r>
        <w:rPr>
          <w:rFonts w:ascii="Arial" w:hAnsi="Arial" w:cs="Arial"/>
        </w:rPr>
        <w:tab/>
        <w:t>Ms. Magdolna DEMETER</w:t>
      </w:r>
      <w:r>
        <w:rPr>
          <w:rFonts w:ascii="Arial" w:hAnsi="Arial" w:cs="Arial"/>
        </w:rPr>
        <w:tab/>
        <w:t>Hungary</w:t>
      </w:r>
    </w:p>
    <w:p w:rsidR="00AC20C6" w:rsidRDefault="00AC20C6" w:rsidP="00983D50">
      <w:pPr>
        <w:tabs>
          <w:tab w:val="left" w:pos="993"/>
        </w:tabs>
        <w:jc w:val="both"/>
        <w:rPr>
          <w:rFonts w:ascii="Arial" w:hAnsi="Arial" w:cs="Arial"/>
        </w:rPr>
      </w:pPr>
      <w:r>
        <w:rPr>
          <w:rFonts w:ascii="Arial" w:hAnsi="Arial" w:cs="Arial"/>
        </w:rPr>
        <w:tab/>
      </w:r>
      <w:r>
        <w:rPr>
          <w:rFonts w:ascii="Arial" w:hAnsi="Arial" w:cs="Arial"/>
        </w:rPr>
        <w:tab/>
      </w:r>
      <w:r>
        <w:rPr>
          <w:rFonts w:ascii="Arial" w:hAnsi="Arial" w:cs="Arial"/>
        </w:rPr>
        <w:tab/>
        <w:t>- finish</w:t>
      </w:r>
      <w:r>
        <w:rPr>
          <w:rFonts w:ascii="Arial" w:hAnsi="Arial" w:cs="Arial"/>
        </w:rPr>
        <w:tab/>
      </w:r>
      <w:r>
        <w:rPr>
          <w:rFonts w:ascii="Arial" w:hAnsi="Arial" w:cs="Arial"/>
        </w:rPr>
        <w:tab/>
        <w:t>Mr. Gergely ÉRI</w:t>
      </w:r>
      <w:r>
        <w:rPr>
          <w:rFonts w:ascii="Arial" w:hAnsi="Arial" w:cs="Arial"/>
        </w:rPr>
        <w:tab/>
      </w:r>
      <w:r>
        <w:rPr>
          <w:rFonts w:ascii="Arial" w:hAnsi="Arial" w:cs="Arial"/>
        </w:rPr>
        <w:tab/>
        <w:t>Hungary</w:t>
      </w:r>
    </w:p>
    <w:p w:rsidR="00AC20C6" w:rsidRPr="00615B8A" w:rsidRDefault="00AC20C6" w:rsidP="00983D50">
      <w:pPr>
        <w:tabs>
          <w:tab w:val="left" w:pos="993"/>
        </w:tabs>
        <w:jc w:val="both"/>
        <w:rPr>
          <w:rFonts w:ascii="Arial" w:hAnsi="Arial" w:cs="Arial"/>
        </w:rPr>
      </w:pPr>
    </w:p>
    <w:p w:rsidR="00AC20C6" w:rsidRPr="00F63AFA" w:rsidRDefault="00AC20C6" w:rsidP="00983D50">
      <w:pPr>
        <w:tabs>
          <w:tab w:val="left" w:pos="567"/>
        </w:tabs>
        <w:jc w:val="both"/>
        <w:rPr>
          <w:rFonts w:ascii="Arial" w:hAnsi="Arial" w:cs="Arial"/>
          <w:b/>
          <w:bCs/>
        </w:rPr>
      </w:pPr>
      <w:r w:rsidRPr="00F63AFA">
        <w:rPr>
          <w:rFonts w:ascii="Arial" w:hAnsi="Arial" w:cs="Arial"/>
          <w:b/>
          <w:bCs/>
        </w:rPr>
        <w:t xml:space="preserve">1.4 </w:t>
      </w:r>
      <w:r w:rsidRPr="00F63AFA">
        <w:rPr>
          <w:rFonts w:ascii="Arial" w:hAnsi="Arial" w:cs="Arial"/>
          <w:b/>
          <w:bCs/>
        </w:rPr>
        <w:tab/>
        <w:t>Official Notice Board</w:t>
      </w:r>
    </w:p>
    <w:p w:rsidR="00AC20C6" w:rsidRPr="00615B8A" w:rsidRDefault="00AC20C6" w:rsidP="00983D50">
      <w:pPr>
        <w:jc w:val="both"/>
        <w:rPr>
          <w:rFonts w:ascii="Arial" w:hAnsi="Arial" w:cs="Arial"/>
        </w:rPr>
      </w:pPr>
      <w:r>
        <w:rPr>
          <w:rFonts w:ascii="Arial" w:hAnsi="Arial" w:cs="Arial"/>
        </w:rPr>
        <w:t>The Official Notice Board is located at the paddock, near by Paddocks’ entrance.</w:t>
      </w:r>
    </w:p>
    <w:p w:rsidR="00AC20C6" w:rsidRPr="00615B8A" w:rsidRDefault="00AC20C6" w:rsidP="00983D50">
      <w:pPr>
        <w:jc w:val="both"/>
        <w:rPr>
          <w:rFonts w:ascii="Arial" w:hAnsi="Arial" w:cs="Arial"/>
        </w:rPr>
      </w:pPr>
    </w:p>
    <w:p w:rsidR="00AC20C6" w:rsidRPr="00615B8A" w:rsidRDefault="00AC20C6" w:rsidP="00983D50">
      <w:pPr>
        <w:tabs>
          <w:tab w:val="left" w:pos="567"/>
        </w:tabs>
        <w:jc w:val="both"/>
        <w:rPr>
          <w:rFonts w:ascii="Arial" w:hAnsi="Arial" w:cs="Arial"/>
          <w:b/>
        </w:rPr>
      </w:pPr>
      <w:r w:rsidRPr="00615B8A">
        <w:rPr>
          <w:rFonts w:ascii="Arial" w:hAnsi="Arial" w:cs="Arial"/>
          <w:b/>
        </w:rPr>
        <w:t>III.</w:t>
      </w:r>
      <w:r w:rsidRPr="00615B8A">
        <w:rPr>
          <w:rFonts w:ascii="Arial" w:hAnsi="Arial" w:cs="Arial"/>
          <w:b/>
        </w:rPr>
        <w:tab/>
        <w:t>GENERAL CONDITIONS</w:t>
      </w:r>
    </w:p>
    <w:p w:rsidR="00AC20C6" w:rsidRPr="00615B8A" w:rsidRDefault="00AC20C6" w:rsidP="00983D50">
      <w:pPr>
        <w:tabs>
          <w:tab w:val="left" w:pos="567"/>
        </w:tabs>
        <w:jc w:val="both"/>
        <w:rPr>
          <w:rFonts w:ascii="Arial" w:hAnsi="Arial" w:cs="Arial"/>
        </w:rPr>
      </w:pPr>
      <w:r w:rsidRPr="00615B8A">
        <w:rPr>
          <w:rFonts w:ascii="Arial" w:hAnsi="Arial" w:cs="Arial"/>
          <w:b/>
        </w:rPr>
        <w:t>2.</w:t>
      </w:r>
      <w:r w:rsidRPr="00615B8A">
        <w:rPr>
          <w:rFonts w:ascii="Arial" w:hAnsi="Arial" w:cs="Arial"/>
          <w:b/>
        </w:rPr>
        <w:tab/>
        <w:t>GENERAL</w:t>
      </w:r>
    </w:p>
    <w:p w:rsidR="00AC20C6" w:rsidRPr="00615B8A" w:rsidRDefault="00AC20C6" w:rsidP="00983D50">
      <w:pPr>
        <w:tabs>
          <w:tab w:val="left" w:pos="567"/>
        </w:tabs>
        <w:jc w:val="both"/>
        <w:rPr>
          <w:rFonts w:ascii="Arial" w:hAnsi="Arial" w:cs="Arial"/>
        </w:rPr>
      </w:pPr>
      <w:r w:rsidRPr="004D4BA8">
        <w:rPr>
          <w:rFonts w:ascii="Arial" w:hAnsi="Arial" w:cs="Arial"/>
          <w:b/>
          <w:bCs/>
        </w:rPr>
        <w:t>2.1</w:t>
      </w:r>
      <w:r>
        <w:rPr>
          <w:rFonts w:ascii="Arial" w:hAnsi="Arial" w:cs="Arial"/>
        </w:rPr>
        <w:tab/>
        <w:t>This E</w:t>
      </w:r>
      <w:r w:rsidRPr="00615B8A">
        <w:rPr>
          <w:rFonts w:ascii="Arial" w:hAnsi="Arial" w:cs="Arial"/>
        </w:rPr>
        <w:t>vent will count for:</w:t>
      </w:r>
    </w:p>
    <w:p w:rsidR="00AC20C6" w:rsidRPr="00615B8A" w:rsidRDefault="00AC20C6" w:rsidP="00983D50">
      <w:pPr>
        <w:jc w:val="both"/>
        <w:rPr>
          <w:rFonts w:ascii="Arial" w:hAnsi="Arial" w:cs="Arial"/>
        </w:rPr>
      </w:pPr>
      <w:r w:rsidRPr="00615B8A">
        <w:rPr>
          <w:rFonts w:ascii="Arial" w:hAnsi="Arial" w:cs="Arial"/>
        </w:rPr>
        <w:t>-</w:t>
      </w:r>
      <w:r w:rsidRPr="009B32CE">
        <w:rPr>
          <w:rFonts w:ascii="Arial" w:hAnsi="Arial" w:cs="Arial"/>
        </w:rPr>
        <w:t xml:space="preserve">The </w:t>
      </w:r>
      <w:r>
        <w:rPr>
          <w:rFonts w:ascii="Arial" w:hAnsi="Arial" w:cs="Arial"/>
        </w:rPr>
        <w:t>2011</w:t>
      </w:r>
      <w:r w:rsidRPr="00615B8A">
        <w:rPr>
          <w:rFonts w:ascii="Arial" w:hAnsi="Arial" w:cs="Arial"/>
        </w:rPr>
        <w:t xml:space="preserve"> </w:t>
      </w:r>
      <w:smartTag w:uri="urn:schemas-microsoft-com:office:smarttags" w:element="metricconverter">
        <w:smartTagPr>
          <w:attr w:name="ProductID" w:val="16 km"/>
        </w:smartTagPr>
        <w:r w:rsidRPr="00615B8A">
          <w:rPr>
            <w:rFonts w:ascii="Arial" w:hAnsi="Arial" w:cs="Arial"/>
          </w:rPr>
          <w:t>FIA</w:t>
        </w:r>
      </w:smartTag>
      <w:r w:rsidRPr="00615B8A">
        <w:rPr>
          <w:rFonts w:ascii="Arial" w:hAnsi="Arial" w:cs="Arial"/>
        </w:rPr>
        <w:t xml:space="preserve"> European Autocross Championships for Drivers</w:t>
      </w:r>
    </w:p>
    <w:p w:rsidR="00AC20C6" w:rsidRDefault="00AC20C6" w:rsidP="00983D50">
      <w:pPr>
        <w:pStyle w:val="texte1"/>
        <w:tabs>
          <w:tab w:val="clear" w:pos="567"/>
        </w:tabs>
        <w:rPr>
          <w:rFonts w:ascii="Arial" w:hAnsi="Arial" w:cs="Arial"/>
          <w:sz w:val="20"/>
          <w:lang w:val="en-GB"/>
        </w:rPr>
      </w:pPr>
      <w:r w:rsidRPr="00615B8A">
        <w:rPr>
          <w:rFonts w:ascii="Arial" w:hAnsi="Arial" w:cs="Arial"/>
          <w:sz w:val="20"/>
          <w:lang w:val="en-GB"/>
        </w:rPr>
        <w:t>- FIA Autocross Nations Cup</w:t>
      </w:r>
    </w:p>
    <w:p w:rsidR="00AC20C6" w:rsidRPr="00732927" w:rsidRDefault="00AC20C6" w:rsidP="00983D50">
      <w:pPr>
        <w:pStyle w:val="texte1"/>
        <w:tabs>
          <w:tab w:val="clear" w:pos="567"/>
        </w:tabs>
        <w:rPr>
          <w:rFonts w:ascii="Arial" w:hAnsi="Arial" w:cs="Arial"/>
          <w:sz w:val="20"/>
          <w:lang w:val="en-GB"/>
        </w:rPr>
      </w:pPr>
      <w:r w:rsidRPr="00732927">
        <w:rPr>
          <w:rFonts w:ascii="Arial" w:hAnsi="Arial" w:cs="Arial"/>
          <w:sz w:val="20"/>
          <w:lang w:val="en-GB"/>
        </w:rPr>
        <w:t>- FIA JuniorBuggy CUP</w:t>
      </w:r>
    </w:p>
    <w:p w:rsidR="00AC20C6" w:rsidRDefault="00AC20C6" w:rsidP="00983D50">
      <w:pPr>
        <w:jc w:val="both"/>
        <w:rPr>
          <w:rFonts w:ascii="Arial" w:hAnsi="Arial" w:cs="Arial"/>
        </w:rPr>
      </w:pPr>
    </w:p>
    <w:p w:rsidR="00AC20C6" w:rsidRPr="00996A1C" w:rsidRDefault="00AC20C6" w:rsidP="00996A1C">
      <w:pPr>
        <w:tabs>
          <w:tab w:val="left" w:pos="567"/>
        </w:tabs>
        <w:jc w:val="both"/>
        <w:rPr>
          <w:rFonts w:ascii="Arial" w:hAnsi="Arial" w:cs="Arial"/>
          <w:b/>
          <w:lang w:eastAsia="fr-CH"/>
        </w:rPr>
      </w:pPr>
      <w:r w:rsidRPr="00996A1C">
        <w:rPr>
          <w:rFonts w:ascii="Arial" w:hAnsi="Arial" w:cs="Arial"/>
          <w:b/>
          <w:lang w:eastAsia="fr-CH"/>
        </w:rPr>
        <w:t>3.</w:t>
      </w:r>
      <w:r w:rsidRPr="00996A1C">
        <w:rPr>
          <w:rFonts w:ascii="Arial" w:hAnsi="Arial" w:cs="Arial"/>
          <w:b/>
          <w:lang w:eastAsia="fr-CH"/>
        </w:rPr>
        <w:tab/>
        <w:t>DESCRIPTION OF THE CIRCUIT</w:t>
      </w:r>
    </w:p>
    <w:p w:rsidR="00AC20C6" w:rsidRPr="00996A1C" w:rsidRDefault="00AC20C6" w:rsidP="00996A1C">
      <w:pPr>
        <w:tabs>
          <w:tab w:val="left" w:pos="1985"/>
        </w:tabs>
        <w:jc w:val="both"/>
        <w:rPr>
          <w:rFonts w:ascii="Arial" w:hAnsi="Arial" w:cs="Arial"/>
          <w:lang w:eastAsia="fr-CH"/>
        </w:rPr>
      </w:pPr>
      <w:r w:rsidRPr="00996A1C">
        <w:rPr>
          <w:rFonts w:ascii="Arial" w:hAnsi="Arial" w:cs="Arial"/>
          <w:lang w:eastAsia="fr-CH"/>
        </w:rPr>
        <w:t>Place:</w:t>
      </w:r>
      <w:r w:rsidRPr="00996A1C">
        <w:rPr>
          <w:rFonts w:ascii="Arial" w:hAnsi="Arial" w:cs="Arial"/>
          <w:lang w:eastAsia="fr-CH"/>
        </w:rPr>
        <w:tab/>
      </w:r>
      <w:r>
        <w:rPr>
          <w:rFonts w:ascii="Arial" w:hAnsi="Arial" w:cs="Arial"/>
          <w:lang w:eastAsia="fr-CH"/>
        </w:rPr>
        <w:t>Nyirád community, Outskirt</w:t>
      </w:r>
    </w:p>
    <w:p w:rsidR="00AC20C6" w:rsidRPr="00996A1C" w:rsidRDefault="00AC20C6" w:rsidP="00996A1C">
      <w:pPr>
        <w:tabs>
          <w:tab w:val="left" w:pos="1985"/>
        </w:tabs>
        <w:jc w:val="both"/>
        <w:rPr>
          <w:rFonts w:ascii="Arial" w:hAnsi="Arial" w:cs="Arial"/>
          <w:lang w:eastAsia="fr-CH"/>
        </w:rPr>
      </w:pPr>
      <w:r w:rsidRPr="00996A1C">
        <w:rPr>
          <w:rFonts w:ascii="Arial" w:hAnsi="Arial" w:cs="Arial"/>
          <w:lang w:eastAsia="fr-CH"/>
        </w:rPr>
        <w:t>Telephone:</w:t>
      </w:r>
      <w:r w:rsidRPr="00996A1C">
        <w:rPr>
          <w:rFonts w:ascii="Arial" w:hAnsi="Arial" w:cs="Arial"/>
          <w:lang w:eastAsia="fr-CH"/>
        </w:rPr>
        <w:tab/>
      </w:r>
      <w:r>
        <w:rPr>
          <w:rFonts w:ascii="Arial" w:hAnsi="Arial" w:cs="Arial"/>
          <w:lang w:eastAsia="fr-CH"/>
        </w:rPr>
        <w:t>Boglarka BUDAI +36 30 6595758</w:t>
      </w:r>
    </w:p>
    <w:p w:rsidR="00AC20C6" w:rsidRPr="00996A1C" w:rsidRDefault="00AC20C6" w:rsidP="00996A1C">
      <w:pPr>
        <w:tabs>
          <w:tab w:val="left" w:pos="1985"/>
        </w:tabs>
        <w:jc w:val="both"/>
        <w:rPr>
          <w:rFonts w:ascii="Arial" w:hAnsi="Arial" w:cs="Arial"/>
          <w:lang w:eastAsia="fr-CH"/>
        </w:rPr>
      </w:pPr>
      <w:r w:rsidRPr="00996A1C">
        <w:rPr>
          <w:rFonts w:ascii="Arial" w:hAnsi="Arial" w:cs="Arial"/>
          <w:lang w:eastAsia="fr-CH"/>
        </w:rPr>
        <w:t>Length:</w:t>
      </w:r>
      <w:r w:rsidRPr="00996A1C">
        <w:rPr>
          <w:rFonts w:ascii="Arial" w:hAnsi="Arial" w:cs="Arial"/>
          <w:lang w:eastAsia="fr-CH"/>
        </w:rPr>
        <w:tab/>
      </w:r>
      <w:smartTag w:uri="urn:schemas-microsoft-com:office:smarttags" w:element="metricconverter">
        <w:smartTagPr>
          <w:attr w:name="ProductID" w:val="16 km"/>
        </w:smartTagPr>
        <w:r>
          <w:rPr>
            <w:rFonts w:ascii="Arial" w:hAnsi="Arial" w:cs="Arial"/>
            <w:lang w:eastAsia="fr-CH"/>
          </w:rPr>
          <w:t>1040</w:t>
        </w:r>
        <w:r w:rsidRPr="00996A1C">
          <w:rPr>
            <w:rFonts w:ascii="Arial" w:hAnsi="Arial" w:cs="Arial"/>
            <w:lang w:eastAsia="fr-CH"/>
          </w:rPr>
          <w:t xml:space="preserve"> metres</w:t>
        </w:r>
      </w:smartTag>
    </w:p>
    <w:p w:rsidR="00AC20C6" w:rsidRPr="00996A1C" w:rsidRDefault="00AC20C6" w:rsidP="00996A1C">
      <w:pPr>
        <w:tabs>
          <w:tab w:val="left" w:pos="1985"/>
        </w:tabs>
        <w:jc w:val="both"/>
        <w:rPr>
          <w:rFonts w:ascii="Arial" w:hAnsi="Arial" w:cs="Arial"/>
          <w:lang w:eastAsia="fr-CH"/>
        </w:rPr>
      </w:pPr>
      <w:r w:rsidRPr="00996A1C">
        <w:rPr>
          <w:rFonts w:ascii="Arial" w:hAnsi="Arial" w:cs="Arial"/>
          <w:lang w:eastAsia="fr-CH"/>
        </w:rPr>
        <w:t>Width of start:</w:t>
      </w:r>
      <w:r w:rsidRPr="00996A1C">
        <w:rPr>
          <w:rFonts w:ascii="Arial" w:hAnsi="Arial" w:cs="Arial"/>
          <w:lang w:eastAsia="fr-CH"/>
        </w:rPr>
        <w:tab/>
      </w:r>
      <w:smartTag w:uri="urn:schemas-microsoft-com:office:smarttags" w:element="metricconverter">
        <w:smartTagPr>
          <w:attr w:name="ProductID" w:val="16 km"/>
        </w:smartTagPr>
        <w:r>
          <w:rPr>
            <w:rFonts w:ascii="Arial" w:hAnsi="Arial" w:cs="Arial"/>
            <w:lang w:eastAsia="fr-CH"/>
          </w:rPr>
          <w:t>15</w:t>
        </w:r>
        <w:r w:rsidRPr="00996A1C">
          <w:rPr>
            <w:rFonts w:ascii="Arial" w:hAnsi="Arial" w:cs="Arial"/>
            <w:lang w:eastAsia="fr-CH"/>
          </w:rPr>
          <w:t xml:space="preserve"> metres</w:t>
        </w:r>
      </w:smartTag>
    </w:p>
    <w:p w:rsidR="00AC20C6" w:rsidRPr="00996A1C" w:rsidRDefault="00AC20C6" w:rsidP="00996A1C">
      <w:pPr>
        <w:tabs>
          <w:tab w:val="left" w:pos="1985"/>
        </w:tabs>
        <w:jc w:val="both"/>
        <w:rPr>
          <w:rFonts w:ascii="Arial" w:hAnsi="Arial" w:cs="Arial"/>
          <w:lang w:eastAsia="fr-CH"/>
        </w:rPr>
      </w:pPr>
      <w:r w:rsidRPr="00996A1C">
        <w:rPr>
          <w:rFonts w:ascii="Arial" w:hAnsi="Arial" w:cs="Arial"/>
          <w:lang w:eastAsia="fr-CH"/>
        </w:rPr>
        <w:t>Maximum width:</w:t>
      </w:r>
      <w:r w:rsidRPr="00996A1C">
        <w:rPr>
          <w:rFonts w:ascii="Arial" w:hAnsi="Arial" w:cs="Arial"/>
          <w:lang w:eastAsia="fr-CH"/>
        </w:rPr>
        <w:tab/>
      </w:r>
      <w:smartTag w:uri="urn:schemas-microsoft-com:office:smarttags" w:element="metricconverter">
        <w:smartTagPr>
          <w:attr w:name="ProductID" w:val="16 km"/>
        </w:smartTagPr>
        <w:r>
          <w:rPr>
            <w:rFonts w:ascii="Arial" w:hAnsi="Arial" w:cs="Arial"/>
            <w:lang w:eastAsia="fr-CH"/>
          </w:rPr>
          <w:t>23</w:t>
        </w:r>
        <w:r w:rsidRPr="00996A1C">
          <w:rPr>
            <w:rFonts w:ascii="Arial" w:hAnsi="Arial" w:cs="Arial"/>
            <w:lang w:eastAsia="fr-CH"/>
          </w:rPr>
          <w:t xml:space="preserve"> metres</w:t>
        </w:r>
      </w:smartTag>
    </w:p>
    <w:p w:rsidR="00AC20C6" w:rsidRPr="00996A1C" w:rsidRDefault="00AC20C6" w:rsidP="00996A1C">
      <w:pPr>
        <w:tabs>
          <w:tab w:val="left" w:pos="1985"/>
        </w:tabs>
        <w:jc w:val="both"/>
        <w:rPr>
          <w:rFonts w:ascii="Arial" w:hAnsi="Arial" w:cs="Arial"/>
          <w:lang w:eastAsia="fr-CH"/>
        </w:rPr>
      </w:pPr>
      <w:r w:rsidRPr="00996A1C">
        <w:rPr>
          <w:rFonts w:ascii="Arial" w:hAnsi="Arial" w:cs="Arial"/>
          <w:lang w:eastAsia="fr-CH"/>
        </w:rPr>
        <w:t>Minimum width:</w:t>
      </w:r>
      <w:r w:rsidRPr="00996A1C">
        <w:rPr>
          <w:rFonts w:ascii="Arial" w:hAnsi="Arial" w:cs="Arial"/>
          <w:lang w:eastAsia="fr-CH"/>
        </w:rPr>
        <w:tab/>
      </w:r>
      <w:smartTag w:uri="urn:schemas-microsoft-com:office:smarttags" w:element="metricconverter">
        <w:smartTagPr>
          <w:attr w:name="ProductID" w:val="16 km"/>
        </w:smartTagPr>
        <w:r>
          <w:rPr>
            <w:rFonts w:ascii="Arial" w:hAnsi="Arial" w:cs="Arial"/>
            <w:lang w:eastAsia="fr-CH"/>
          </w:rPr>
          <w:t>12</w:t>
        </w:r>
        <w:r w:rsidRPr="00996A1C">
          <w:rPr>
            <w:rFonts w:ascii="Arial" w:hAnsi="Arial" w:cs="Arial"/>
            <w:lang w:eastAsia="fr-CH"/>
          </w:rPr>
          <w:t xml:space="preserve"> metres</w:t>
        </w:r>
      </w:smartTag>
    </w:p>
    <w:p w:rsidR="00AC20C6" w:rsidRDefault="00AC20C6" w:rsidP="00996A1C">
      <w:pPr>
        <w:tabs>
          <w:tab w:val="left" w:pos="1985"/>
        </w:tabs>
        <w:jc w:val="both"/>
        <w:rPr>
          <w:rFonts w:ascii="Arial" w:hAnsi="Arial" w:cs="Arial"/>
          <w:lang w:eastAsia="fr-CH"/>
        </w:rPr>
      </w:pPr>
      <w:r w:rsidRPr="00996A1C">
        <w:rPr>
          <w:rFonts w:ascii="Arial" w:hAnsi="Arial" w:cs="Arial"/>
          <w:lang w:eastAsia="fr-CH"/>
        </w:rPr>
        <w:t>Location:</w:t>
      </w:r>
      <w:r w:rsidRPr="00996A1C">
        <w:rPr>
          <w:rFonts w:ascii="Arial" w:hAnsi="Arial" w:cs="Arial"/>
          <w:lang w:eastAsia="fr-CH"/>
        </w:rPr>
        <w:tab/>
      </w:r>
      <w:smartTag w:uri="urn:schemas-microsoft-com:office:smarttags" w:element="metricconverter">
        <w:smartTagPr>
          <w:attr w:name="ProductID" w:val="16 km"/>
        </w:smartTagPr>
        <w:r>
          <w:rPr>
            <w:rFonts w:ascii="Arial" w:hAnsi="Arial" w:cs="Arial"/>
            <w:lang w:eastAsia="fr-CH"/>
          </w:rPr>
          <w:t>25 kilometres</w:t>
        </w:r>
      </w:smartTag>
      <w:r>
        <w:rPr>
          <w:rFonts w:ascii="Arial" w:hAnsi="Arial" w:cs="Arial"/>
          <w:lang w:eastAsia="fr-CH"/>
        </w:rPr>
        <w:t xml:space="preserve"> north from lake Balaton, near the community Nyirád, and </w:t>
      </w:r>
      <w:smartTag w:uri="urn:schemas-microsoft-com:office:smarttags" w:element="metricconverter">
        <w:smartTagPr>
          <w:attr w:name="ProductID" w:val="16 km"/>
        </w:smartTagPr>
        <w:r>
          <w:rPr>
            <w:rFonts w:ascii="Arial" w:hAnsi="Arial" w:cs="Arial"/>
            <w:lang w:eastAsia="fr-CH"/>
          </w:rPr>
          <w:t>5 kilometres</w:t>
        </w:r>
      </w:smartTag>
      <w:r>
        <w:rPr>
          <w:rFonts w:ascii="Arial" w:hAnsi="Arial" w:cs="Arial"/>
          <w:lang w:eastAsia="fr-CH"/>
        </w:rPr>
        <w:t xml:space="preserve"> southwest from it. </w:t>
      </w:r>
      <w:r w:rsidRPr="00732927">
        <w:rPr>
          <w:rFonts w:ascii="Arial" w:hAnsi="Arial" w:cs="Arial"/>
          <w:b/>
          <w:lang w:eastAsia="fr-CH"/>
        </w:rPr>
        <w:t>The location can be reached only from East using the road Nyirád-Tapolca</w:t>
      </w:r>
      <w:r>
        <w:rPr>
          <w:rFonts w:ascii="Arial" w:hAnsi="Arial" w:cs="Arial"/>
          <w:lang w:eastAsia="fr-CH"/>
        </w:rPr>
        <w:t xml:space="preserve"> </w:t>
      </w:r>
      <w:r>
        <w:rPr>
          <w:rFonts w:ascii="Arial" w:hAnsi="Arial" w:cs="Arial"/>
          <w:color w:val="000000"/>
        </w:rPr>
        <w:t>GPS:</w:t>
      </w:r>
      <w:r w:rsidRPr="00C10D63">
        <w:rPr>
          <w:rFonts w:ascii="Arial" w:hAnsi="Arial" w:cs="Arial"/>
          <w:color w:val="000000"/>
        </w:rPr>
        <w:t xml:space="preserve"> </w:t>
      </w:r>
      <w:r>
        <w:rPr>
          <w:rFonts w:ascii="Arial" w:hAnsi="Arial" w:cs="Arial"/>
          <w:color w:val="000000"/>
        </w:rPr>
        <w:t xml:space="preserve">N: </w:t>
      </w:r>
      <w:r w:rsidRPr="00C10D63">
        <w:rPr>
          <w:rFonts w:ascii="Arial" w:hAnsi="Arial" w:cs="Arial"/>
          <w:color w:val="000000"/>
        </w:rPr>
        <w:t xml:space="preserve">46º </w:t>
      </w:r>
      <w:smartTag w:uri="urn:schemas-microsoft-com:office:smarttags" w:element="metricconverter">
        <w:smartTagPr>
          <w:attr w:name="ProductID" w:val="16 km"/>
        </w:smartTagPr>
        <w:r w:rsidRPr="00C10D63">
          <w:rPr>
            <w:rFonts w:ascii="Arial" w:hAnsi="Arial" w:cs="Arial"/>
            <w:color w:val="000000"/>
          </w:rPr>
          <w:t>58’</w:t>
        </w:r>
      </w:smartTag>
      <w:r w:rsidRPr="00C10D63">
        <w:rPr>
          <w:rFonts w:ascii="Arial" w:hAnsi="Arial" w:cs="Arial"/>
          <w:color w:val="000000"/>
        </w:rPr>
        <w:t xml:space="preserve"> </w:t>
      </w:r>
      <w:smartTag w:uri="urn:schemas-microsoft-com:office:smarttags" w:element="metricconverter">
        <w:smartTagPr>
          <w:attr w:name="ProductID" w:val="16 km"/>
        </w:smartTagPr>
        <w:r w:rsidRPr="00C10D63">
          <w:rPr>
            <w:rFonts w:ascii="Arial" w:hAnsi="Arial" w:cs="Arial"/>
            <w:color w:val="000000"/>
          </w:rPr>
          <w:t>11”</w:t>
        </w:r>
      </w:smartTag>
      <w:r>
        <w:rPr>
          <w:rFonts w:ascii="Arial" w:hAnsi="Arial" w:cs="Arial"/>
          <w:color w:val="000000"/>
        </w:rPr>
        <w:t>,E:</w:t>
      </w:r>
      <w:r w:rsidRPr="00C10D63">
        <w:rPr>
          <w:rFonts w:ascii="Arial" w:hAnsi="Arial" w:cs="Arial"/>
          <w:color w:val="000000"/>
        </w:rPr>
        <w:t xml:space="preserve"> 17º </w:t>
      </w:r>
      <w:smartTag w:uri="urn:schemas-microsoft-com:office:smarttags" w:element="metricconverter">
        <w:smartTagPr>
          <w:attr w:name="ProductID" w:val="16 km"/>
        </w:smartTagPr>
        <w:r w:rsidRPr="00C10D63">
          <w:rPr>
            <w:rFonts w:ascii="Arial" w:hAnsi="Arial" w:cs="Arial"/>
            <w:color w:val="000000"/>
          </w:rPr>
          <w:t>25’</w:t>
        </w:r>
      </w:smartTag>
      <w:r w:rsidRPr="00C10D63">
        <w:rPr>
          <w:rFonts w:ascii="Arial" w:hAnsi="Arial" w:cs="Arial"/>
          <w:color w:val="000000"/>
        </w:rPr>
        <w:t xml:space="preserve"> </w:t>
      </w:r>
      <w:smartTag w:uri="urn:schemas-microsoft-com:office:smarttags" w:element="metricconverter">
        <w:smartTagPr>
          <w:attr w:name="ProductID" w:val="16 km"/>
        </w:smartTagPr>
        <w:r w:rsidRPr="00C10D63">
          <w:rPr>
            <w:rFonts w:ascii="Arial" w:hAnsi="Arial" w:cs="Arial"/>
            <w:color w:val="000000"/>
          </w:rPr>
          <w:t>00”</w:t>
        </w:r>
      </w:smartTag>
      <w:r w:rsidRPr="00996A1C">
        <w:rPr>
          <w:rFonts w:ascii="Arial" w:hAnsi="Arial" w:cs="Arial"/>
          <w:lang w:eastAsia="fr-CH"/>
        </w:rPr>
        <w:t xml:space="preserve"> .</w:t>
      </w:r>
    </w:p>
    <w:p w:rsidR="00AC20C6" w:rsidRPr="00996A1C" w:rsidRDefault="00AC20C6" w:rsidP="00996A1C">
      <w:pPr>
        <w:tabs>
          <w:tab w:val="left" w:pos="1985"/>
        </w:tabs>
        <w:jc w:val="both"/>
        <w:rPr>
          <w:rFonts w:ascii="Arial" w:hAnsi="Arial" w:cs="Arial"/>
          <w:lang w:eastAsia="fr-CH"/>
        </w:rPr>
      </w:pPr>
    </w:p>
    <w:p w:rsidR="00AC20C6" w:rsidRPr="002A5D99" w:rsidRDefault="00AC20C6" w:rsidP="00930797">
      <w:pPr>
        <w:tabs>
          <w:tab w:val="left" w:pos="567"/>
        </w:tabs>
        <w:jc w:val="both"/>
        <w:rPr>
          <w:rFonts w:ascii="Arial" w:hAnsi="Arial" w:cs="Arial"/>
          <w:b/>
          <w:lang w:eastAsia="fr-CH"/>
        </w:rPr>
      </w:pPr>
      <w:r>
        <w:rPr>
          <w:rFonts w:ascii="Arial" w:hAnsi="Arial" w:cs="Arial"/>
          <w:b/>
          <w:lang w:eastAsia="fr-CH"/>
        </w:rPr>
        <w:t>5</w:t>
      </w:r>
      <w:r w:rsidRPr="002A5D99">
        <w:rPr>
          <w:rFonts w:ascii="Arial" w:hAnsi="Arial" w:cs="Arial"/>
          <w:b/>
          <w:lang w:eastAsia="fr-CH"/>
        </w:rPr>
        <w:t>.</w:t>
      </w:r>
      <w:r w:rsidRPr="002A5D99">
        <w:rPr>
          <w:rFonts w:ascii="Arial" w:hAnsi="Arial" w:cs="Arial"/>
          <w:b/>
          <w:lang w:eastAsia="fr-CH"/>
        </w:rPr>
        <w:tab/>
        <w:t>ENTRY FORMS – ENTRIES</w:t>
      </w:r>
    </w:p>
    <w:p w:rsidR="00AC20C6" w:rsidRDefault="00AC20C6" w:rsidP="00930797">
      <w:pPr>
        <w:tabs>
          <w:tab w:val="left" w:pos="567"/>
        </w:tabs>
        <w:jc w:val="both"/>
        <w:rPr>
          <w:rFonts w:ascii="Arial" w:hAnsi="Arial" w:cs="Arial"/>
          <w:lang w:eastAsia="fr-CH"/>
        </w:rPr>
      </w:pPr>
      <w:r>
        <w:rPr>
          <w:rFonts w:ascii="Arial" w:hAnsi="Arial" w:cs="Arial"/>
          <w:b/>
          <w:bCs/>
          <w:lang w:eastAsia="fr-CH"/>
        </w:rPr>
        <w:t>5</w:t>
      </w:r>
      <w:r w:rsidRPr="002A5D99">
        <w:rPr>
          <w:rFonts w:ascii="Arial" w:hAnsi="Arial" w:cs="Arial"/>
          <w:b/>
          <w:bCs/>
          <w:lang w:eastAsia="fr-CH"/>
        </w:rPr>
        <w:t>.1</w:t>
      </w:r>
      <w:r w:rsidRPr="002A5D99">
        <w:rPr>
          <w:rFonts w:ascii="Arial" w:hAnsi="Arial" w:cs="Arial"/>
          <w:lang w:eastAsia="fr-CH"/>
        </w:rPr>
        <w:tab/>
        <w:t xml:space="preserve">Anybody wishing to take part in the Event must send the attached entry form duly completed to the Secretariat at </w:t>
      </w:r>
      <w:r>
        <w:rPr>
          <w:rFonts w:ascii="Arial" w:hAnsi="Arial" w:cs="Arial"/>
          <w:lang w:eastAsia="fr-CH"/>
        </w:rPr>
        <w:t>Postal</w:t>
      </w:r>
      <w:r w:rsidRPr="002A5D99">
        <w:rPr>
          <w:rFonts w:ascii="Arial" w:hAnsi="Arial" w:cs="Arial"/>
          <w:lang w:eastAsia="fr-CH"/>
        </w:rPr>
        <w:t xml:space="preserve"> address</w:t>
      </w:r>
      <w:r>
        <w:rPr>
          <w:rFonts w:ascii="Arial" w:hAnsi="Arial" w:cs="Arial"/>
          <w:lang w:eastAsia="fr-CH"/>
        </w:rPr>
        <w:t>: 2101 Gödöllő 1., Pf. 142.,</w:t>
      </w:r>
      <w:r w:rsidRPr="002A5D99">
        <w:rPr>
          <w:rFonts w:ascii="Arial" w:hAnsi="Arial" w:cs="Arial"/>
          <w:lang w:eastAsia="fr-CH"/>
        </w:rPr>
        <w:t xml:space="preserve"> </w:t>
      </w:r>
      <w:r>
        <w:rPr>
          <w:rFonts w:ascii="Arial" w:hAnsi="Arial" w:cs="Arial"/>
          <w:lang w:eastAsia="fr-CH"/>
        </w:rPr>
        <w:t xml:space="preserve">fax: </w:t>
      </w:r>
      <w:r>
        <w:rPr>
          <w:rFonts w:ascii="Arial" w:hAnsi="Arial" w:cs="Arial"/>
        </w:rPr>
        <w:t xml:space="preserve">+36 1 4110096, E-mail: </w:t>
      </w:r>
      <w:hyperlink r:id="rId12" w:history="1">
        <w:r w:rsidRPr="00B41281">
          <w:rPr>
            <w:rStyle w:val="Hyperlink"/>
            <w:rFonts w:ascii="Arial" w:hAnsi="Arial" w:cs="Arial"/>
          </w:rPr>
          <w:t>nyiradmotorsport@gmail.com</w:t>
        </w:r>
      </w:hyperlink>
      <w:r>
        <w:rPr>
          <w:rFonts w:ascii="Arial" w:hAnsi="Arial" w:cs="Arial"/>
          <w:lang w:eastAsia="fr-CH"/>
        </w:rPr>
        <w:t xml:space="preserve">, Tel: +36 30 6595758; </w:t>
      </w:r>
      <w:r w:rsidRPr="00E44EC3">
        <w:rPr>
          <w:rFonts w:ascii="Arial" w:hAnsi="Arial" w:cs="Arial"/>
          <w:lang w:eastAsia="fr-CH"/>
        </w:rPr>
        <w:t>IBAN: H</w:t>
      </w:r>
      <w:r>
        <w:rPr>
          <w:rFonts w:ascii="Arial" w:hAnsi="Arial" w:cs="Arial"/>
          <w:lang w:eastAsia="fr-CH"/>
        </w:rPr>
        <w:t>U 7412 0428 0901 1281 53002000</w:t>
      </w:r>
      <w:r w:rsidRPr="00E44EC3">
        <w:rPr>
          <w:rFonts w:ascii="Arial" w:hAnsi="Arial" w:cs="Arial"/>
          <w:lang w:eastAsia="fr-CH"/>
        </w:rPr>
        <w:t>05</w:t>
      </w:r>
      <w:r>
        <w:rPr>
          <w:rFonts w:ascii="Arial" w:hAnsi="Arial" w:cs="Arial"/>
          <w:lang w:eastAsia="fr-CH"/>
        </w:rPr>
        <w:t xml:space="preserve">; </w:t>
      </w:r>
      <w:r w:rsidRPr="00E44EC3">
        <w:rPr>
          <w:rFonts w:ascii="Arial" w:hAnsi="Arial" w:cs="Arial"/>
          <w:lang w:eastAsia="fr-CH"/>
        </w:rPr>
        <w:t>SWIFT: UBRTHUHB</w:t>
      </w:r>
      <w:r w:rsidRPr="002A5D99">
        <w:rPr>
          <w:rFonts w:ascii="Arial" w:hAnsi="Arial" w:cs="Arial"/>
          <w:lang w:eastAsia="fr-CH"/>
        </w:rPr>
        <w:t xml:space="preserve">.) before </w:t>
      </w:r>
      <w:r>
        <w:rPr>
          <w:rFonts w:ascii="Arial" w:hAnsi="Arial" w:cs="Arial"/>
          <w:lang w:eastAsia="fr-CH"/>
        </w:rPr>
        <w:t xml:space="preserve">the closing dates: </w:t>
      </w:r>
      <w:r w:rsidRPr="00ED79F1">
        <w:rPr>
          <w:rFonts w:ascii="Arial" w:hAnsi="Arial" w:cs="Arial"/>
          <w:b/>
          <w:lang w:eastAsia="fr-CH"/>
        </w:rPr>
        <w:t>1</w:t>
      </w:r>
      <w:r w:rsidRPr="00ED79F1">
        <w:rPr>
          <w:rFonts w:ascii="Arial" w:hAnsi="Arial" w:cs="Arial"/>
          <w:b/>
          <w:vertAlign w:val="superscript"/>
          <w:lang w:eastAsia="fr-CH"/>
        </w:rPr>
        <w:t>st</w:t>
      </w:r>
      <w:r w:rsidRPr="00ED79F1">
        <w:rPr>
          <w:rFonts w:ascii="Arial" w:hAnsi="Arial" w:cs="Arial"/>
          <w:b/>
          <w:lang w:eastAsia="fr-CH"/>
        </w:rPr>
        <w:t xml:space="preserve"> closing date: 6 August 2011 24:00h, 2</w:t>
      </w:r>
      <w:r w:rsidRPr="00ED79F1">
        <w:rPr>
          <w:rFonts w:ascii="Arial" w:hAnsi="Arial" w:cs="Arial"/>
          <w:b/>
          <w:vertAlign w:val="superscript"/>
          <w:lang w:eastAsia="fr-CH"/>
        </w:rPr>
        <w:t>nd</w:t>
      </w:r>
      <w:r w:rsidRPr="00ED79F1">
        <w:rPr>
          <w:rFonts w:ascii="Arial" w:hAnsi="Arial" w:cs="Arial"/>
          <w:b/>
          <w:lang w:eastAsia="fr-CH"/>
        </w:rPr>
        <w:t xml:space="preserve"> closing date 12 August 2011 24:00h.</w:t>
      </w:r>
      <w:r>
        <w:rPr>
          <w:rFonts w:ascii="Arial" w:hAnsi="Arial" w:cs="Arial"/>
          <w:lang w:eastAsia="fr-CH"/>
        </w:rPr>
        <w:t xml:space="preserve"> The entries must reach the Secretariat up to closing dates.</w:t>
      </w:r>
    </w:p>
    <w:p w:rsidR="00AC20C6" w:rsidRDefault="00AC20C6" w:rsidP="00930797">
      <w:pPr>
        <w:tabs>
          <w:tab w:val="left" w:pos="567"/>
        </w:tabs>
        <w:jc w:val="both"/>
        <w:rPr>
          <w:rFonts w:ascii="Arial" w:hAnsi="Arial" w:cs="Arial"/>
          <w:lang w:eastAsia="fr-CH"/>
        </w:rPr>
      </w:pPr>
    </w:p>
    <w:p w:rsidR="00AC20C6" w:rsidRPr="00E0356E" w:rsidRDefault="00AC20C6" w:rsidP="004B2A34">
      <w:pPr>
        <w:tabs>
          <w:tab w:val="left" w:pos="0"/>
          <w:tab w:val="left" w:pos="567"/>
        </w:tabs>
        <w:jc w:val="both"/>
        <w:rPr>
          <w:rFonts w:ascii="Arial" w:hAnsi="Arial" w:cs="Arial"/>
          <w:b/>
          <w:bCs/>
          <w:lang w:eastAsia="fr-CH"/>
        </w:rPr>
      </w:pPr>
      <w:r>
        <w:rPr>
          <w:rFonts w:ascii="Arial" w:hAnsi="Arial" w:cs="Arial"/>
          <w:b/>
          <w:bCs/>
          <w:lang w:eastAsia="fr-CH"/>
        </w:rPr>
        <w:t>5</w:t>
      </w:r>
      <w:r w:rsidRPr="002A5D99">
        <w:rPr>
          <w:rFonts w:ascii="Arial" w:hAnsi="Arial" w:cs="Arial"/>
          <w:b/>
          <w:bCs/>
          <w:lang w:eastAsia="fr-CH"/>
        </w:rPr>
        <w:t>.</w:t>
      </w:r>
      <w:r>
        <w:rPr>
          <w:rFonts w:ascii="Arial" w:hAnsi="Arial" w:cs="Arial"/>
          <w:b/>
          <w:bCs/>
          <w:lang w:eastAsia="fr-CH"/>
        </w:rPr>
        <w:t>8</w:t>
      </w:r>
      <w:r w:rsidRPr="002A5D99">
        <w:rPr>
          <w:rFonts w:ascii="Arial" w:hAnsi="Arial" w:cs="Arial"/>
          <w:lang w:eastAsia="fr-CH"/>
        </w:rPr>
        <w:t xml:space="preserve"> </w:t>
      </w:r>
      <w:r w:rsidRPr="002A5D99">
        <w:rPr>
          <w:rFonts w:ascii="Arial" w:hAnsi="Arial" w:cs="Arial"/>
          <w:lang w:eastAsia="fr-CH"/>
        </w:rPr>
        <w:tab/>
        <w:t xml:space="preserve">The maximum number of starters will be </w:t>
      </w:r>
      <w:r>
        <w:rPr>
          <w:rFonts w:ascii="Arial" w:hAnsi="Arial" w:cs="Arial"/>
          <w:lang w:eastAsia="fr-CH"/>
        </w:rPr>
        <w:t>90.</w:t>
      </w:r>
      <w:r w:rsidRPr="00E0356E">
        <w:rPr>
          <w:rFonts w:ascii="Arial" w:hAnsi="Arial" w:cs="Arial"/>
          <w:b/>
          <w:bCs/>
          <w:lang w:eastAsia="fr-CH"/>
        </w:rPr>
        <w:t xml:space="preserve"> </w:t>
      </w:r>
    </w:p>
    <w:p w:rsidR="00AC20C6" w:rsidRDefault="00AC20C6" w:rsidP="004B2A34">
      <w:pPr>
        <w:tabs>
          <w:tab w:val="left" w:pos="0"/>
          <w:tab w:val="left" w:pos="567"/>
        </w:tabs>
        <w:jc w:val="both"/>
        <w:rPr>
          <w:rFonts w:ascii="Arial" w:hAnsi="Arial" w:cs="Arial"/>
          <w:lang w:eastAsia="fr-CH"/>
        </w:rPr>
      </w:pPr>
      <w:r w:rsidRPr="00E0356E">
        <w:rPr>
          <w:rFonts w:ascii="Arial" w:hAnsi="Arial" w:cs="Arial"/>
          <w:lang w:eastAsia="fr-CH"/>
        </w:rPr>
        <w:t xml:space="preserve">The maximum number of entries for a support race </w:t>
      </w:r>
      <w:r>
        <w:rPr>
          <w:rFonts w:ascii="Arial" w:hAnsi="Arial" w:cs="Arial"/>
          <w:lang w:eastAsia="fr-CH"/>
        </w:rPr>
        <w:t xml:space="preserve">(FIA Junior Buggy CUP) </w:t>
      </w:r>
      <w:r w:rsidRPr="00E0356E">
        <w:rPr>
          <w:rFonts w:ascii="Arial" w:hAnsi="Arial" w:cs="Arial"/>
          <w:lang w:eastAsia="fr-CH"/>
        </w:rPr>
        <w:t xml:space="preserve">will be </w:t>
      </w:r>
      <w:r>
        <w:rPr>
          <w:rFonts w:ascii="Arial" w:hAnsi="Arial" w:cs="Arial"/>
          <w:lang w:eastAsia="fr-CH"/>
        </w:rPr>
        <w:t>20.</w:t>
      </w:r>
    </w:p>
    <w:p w:rsidR="00AC20C6" w:rsidRPr="002A5D99" w:rsidRDefault="00AC20C6" w:rsidP="002A5D99">
      <w:pPr>
        <w:tabs>
          <w:tab w:val="left" w:pos="0"/>
          <w:tab w:val="left" w:pos="567"/>
        </w:tabs>
        <w:jc w:val="both"/>
        <w:rPr>
          <w:rFonts w:ascii="Arial" w:hAnsi="Arial" w:cs="Arial"/>
          <w:lang w:eastAsia="fr-CH"/>
        </w:rPr>
      </w:pPr>
    </w:p>
    <w:p w:rsidR="00AC20C6" w:rsidRPr="00615B8A" w:rsidRDefault="00AC20C6" w:rsidP="00923782">
      <w:pPr>
        <w:tabs>
          <w:tab w:val="left" w:pos="567"/>
        </w:tabs>
        <w:jc w:val="both"/>
        <w:rPr>
          <w:rFonts w:ascii="Arial" w:hAnsi="Arial" w:cs="Arial"/>
          <w:b/>
        </w:rPr>
      </w:pPr>
      <w:r>
        <w:rPr>
          <w:rFonts w:ascii="Arial" w:hAnsi="Arial" w:cs="Arial"/>
          <w:b/>
        </w:rPr>
        <w:t>6</w:t>
      </w:r>
      <w:r w:rsidRPr="00615B8A">
        <w:rPr>
          <w:rFonts w:ascii="Arial" w:hAnsi="Arial" w:cs="Arial"/>
          <w:b/>
        </w:rPr>
        <w:t>.</w:t>
      </w:r>
      <w:r w:rsidRPr="00615B8A">
        <w:rPr>
          <w:rFonts w:ascii="Arial" w:hAnsi="Arial" w:cs="Arial"/>
          <w:b/>
        </w:rPr>
        <w:tab/>
        <w:t>ENTRY FEES</w:t>
      </w:r>
    </w:p>
    <w:p w:rsidR="00AC20C6" w:rsidRPr="002E089E" w:rsidRDefault="00AC20C6" w:rsidP="00FF2574">
      <w:pPr>
        <w:pStyle w:val="ST2"/>
        <w:tabs>
          <w:tab w:val="left" w:pos="0"/>
        </w:tabs>
        <w:rPr>
          <w:rFonts w:ascii="Arial" w:hAnsi="Arial" w:cs="Arial"/>
          <w:sz w:val="20"/>
          <w:lang w:val="en-GB"/>
        </w:rPr>
      </w:pPr>
      <w:r>
        <w:rPr>
          <w:rFonts w:ascii="Arial" w:hAnsi="Arial" w:cs="Arial"/>
          <w:b/>
          <w:sz w:val="20"/>
          <w:lang w:val="en-GB"/>
        </w:rPr>
        <w:t>6</w:t>
      </w:r>
      <w:r w:rsidRPr="002E089E">
        <w:rPr>
          <w:rFonts w:ascii="Arial" w:hAnsi="Arial" w:cs="Arial"/>
          <w:b/>
          <w:sz w:val="20"/>
          <w:lang w:val="en-GB"/>
        </w:rPr>
        <w:t>.1</w:t>
      </w:r>
      <w:r w:rsidRPr="002E089E">
        <w:rPr>
          <w:rFonts w:ascii="Arial" w:hAnsi="Arial" w:cs="Arial"/>
          <w:sz w:val="20"/>
          <w:lang w:val="en-GB"/>
        </w:rPr>
        <w:tab/>
        <w:t>The entry fee is:</w:t>
      </w:r>
    </w:p>
    <w:p w:rsidR="00AC20C6" w:rsidRPr="0085138B" w:rsidRDefault="00AC20C6" w:rsidP="00FF2574">
      <w:pPr>
        <w:pStyle w:val="ST2"/>
        <w:tabs>
          <w:tab w:val="left" w:pos="0"/>
        </w:tabs>
        <w:rPr>
          <w:rFonts w:ascii="Arial" w:hAnsi="Arial" w:cs="Arial"/>
          <w:b/>
          <w:sz w:val="20"/>
          <w:lang w:val="en-GB"/>
        </w:rPr>
      </w:pPr>
      <w:r w:rsidRPr="0085138B">
        <w:rPr>
          <w:rFonts w:ascii="Arial" w:hAnsi="Arial" w:cs="Arial"/>
          <w:b/>
          <w:sz w:val="20"/>
          <w:lang w:val="en-GB"/>
        </w:rPr>
        <w:t>a)</w:t>
      </w:r>
      <w:r w:rsidRPr="0085138B">
        <w:rPr>
          <w:rFonts w:ascii="Arial" w:hAnsi="Arial" w:cs="Arial"/>
          <w:sz w:val="20"/>
          <w:lang w:val="en-GB"/>
        </w:rPr>
        <w:t> 1</w:t>
      </w:r>
      <w:r w:rsidRPr="0085138B">
        <w:rPr>
          <w:rFonts w:ascii="Arial" w:hAnsi="Arial" w:cs="Arial"/>
          <w:sz w:val="20"/>
          <w:vertAlign w:val="superscript"/>
          <w:lang w:val="en-GB"/>
        </w:rPr>
        <w:t>st</w:t>
      </w:r>
      <w:r w:rsidRPr="0085138B">
        <w:rPr>
          <w:rFonts w:ascii="Arial" w:hAnsi="Arial" w:cs="Arial"/>
          <w:sz w:val="20"/>
          <w:lang w:val="en-GB"/>
        </w:rPr>
        <w:t xml:space="preserve"> c</w:t>
      </w:r>
      <w:r>
        <w:rPr>
          <w:rFonts w:ascii="Arial" w:hAnsi="Arial" w:cs="Arial"/>
          <w:sz w:val="20"/>
          <w:lang w:val="en-GB"/>
        </w:rPr>
        <w:t xml:space="preserve">losing date of entries: </w:t>
      </w:r>
      <w:r w:rsidRPr="0085138B">
        <w:rPr>
          <w:rFonts w:ascii="Arial" w:hAnsi="Arial" w:cs="Arial"/>
          <w:sz w:val="20"/>
          <w:lang w:val="en-GB"/>
        </w:rPr>
        <w:t>150 € (Entry fee 100 € + 50 € paddock fee – all included)</w:t>
      </w:r>
    </w:p>
    <w:p w:rsidR="00AC20C6" w:rsidRPr="0085138B" w:rsidRDefault="00AC20C6" w:rsidP="00FF2574">
      <w:pPr>
        <w:pStyle w:val="ST2"/>
        <w:tabs>
          <w:tab w:val="left" w:pos="0"/>
        </w:tabs>
        <w:rPr>
          <w:rFonts w:ascii="Arial" w:hAnsi="Arial" w:cs="Arial"/>
          <w:b/>
          <w:sz w:val="20"/>
          <w:lang w:val="en-GB"/>
        </w:rPr>
      </w:pPr>
      <w:r w:rsidRPr="0085138B">
        <w:rPr>
          <w:rFonts w:ascii="Arial" w:hAnsi="Arial" w:cs="Arial"/>
          <w:b/>
          <w:sz w:val="20"/>
          <w:lang w:val="en-GB"/>
        </w:rPr>
        <w:t>b)</w:t>
      </w:r>
      <w:r w:rsidRPr="0085138B">
        <w:rPr>
          <w:rFonts w:ascii="Arial" w:hAnsi="Arial" w:cs="Arial"/>
          <w:sz w:val="20"/>
          <w:lang w:val="en-GB"/>
        </w:rPr>
        <w:t> 2</w:t>
      </w:r>
      <w:r w:rsidRPr="0085138B">
        <w:rPr>
          <w:rFonts w:ascii="Arial" w:hAnsi="Arial" w:cs="Arial"/>
          <w:sz w:val="20"/>
          <w:vertAlign w:val="superscript"/>
          <w:lang w:val="en-GB"/>
        </w:rPr>
        <w:t>nd</w:t>
      </w:r>
      <w:r w:rsidRPr="0085138B">
        <w:rPr>
          <w:rFonts w:ascii="Arial" w:hAnsi="Arial" w:cs="Arial"/>
          <w:sz w:val="20"/>
          <w:lang w:val="en-GB"/>
        </w:rPr>
        <w:t xml:space="preserve"> closing date of entries: 250 € (Entry fee 200 € + 50 € paddock fee – all included)</w:t>
      </w:r>
    </w:p>
    <w:p w:rsidR="00AC20C6" w:rsidRDefault="00AC20C6" w:rsidP="00680C43">
      <w:pPr>
        <w:rPr>
          <w:rFonts w:ascii="Arial" w:hAnsi="Arial" w:cs="Arial"/>
          <w:lang w:eastAsia="fr-FR"/>
        </w:rPr>
      </w:pPr>
      <w:r>
        <w:rPr>
          <w:rFonts w:ascii="Arial" w:hAnsi="Arial" w:cs="Arial"/>
          <w:lang w:eastAsia="fr-FR"/>
        </w:rPr>
        <w:t xml:space="preserve">As the </w:t>
      </w:r>
      <w:r w:rsidRPr="005E7D1C">
        <w:rPr>
          <w:rFonts w:ascii="Arial" w:hAnsi="Arial" w:cs="Arial"/>
          <w:lang w:eastAsia="fr-FR"/>
        </w:rPr>
        <w:t xml:space="preserve">Entry Form from the Driver and </w:t>
      </w:r>
      <w:r>
        <w:rPr>
          <w:rFonts w:ascii="Arial" w:hAnsi="Arial" w:cs="Arial"/>
          <w:lang w:eastAsia="fr-FR"/>
        </w:rPr>
        <w:t xml:space="preserve">the </w:t>
      </w:r>
      <w:r w:rsidRPr="005E7D1C">
        <w:rPr>
          <w:rFonts w:ascii="Arial" w:hAnsi="Arial" w:cs="Arial"/>
          <w:lang w:eastAsia="fr-FR"/>
        </w:rPr>
        <w:t xml:space="preserve">Confirmation of the </w:t>
      </w:r>
      <w:r>
        <w:rPr>
          <w:rFonts w:ascii="Arial" w:hAnsi="Arial" w:cs="Arial"/>
          <w:lang w:eastAsia="fr-FR"/>
        </w:rPr>
        <w:t>acceptance</w:t>
      </w:r>
      <w:r w:rsidRPr="005E7D1C">
        <w:rPr>
          <w:rFonts w:ascii="Arial" w:hAnsi="Arial" w:cs="Arial"/>
          <w:lang w:eastAsia="fr-FR"/>
        </w:rPr>
        <w:t xml:space="preserve"> from the Organiser is </w:t>
      </w:r>
      <w:r>
        <w:rPr>
          <w:rFonts w:ascii="Arial" w:hAnsi="Arial" w:cs="Arial"/>
          <w:lang w:eastAsia="fr-FR"/>
        </w:rPr>
        <w:t>considered as a c</w:t>
      </w:r>
      <w:r w:rsidRPr="005E7D1C">
        <w:rPr>
          <w:rFonts w:ascii="Arial" w:hAnsi="Arial" w:cs="Arial"/>
          <w:lang w:eastAsia="fr-FR"/>
        </w:rPr>
        <w:t>ontract, the Driver</w:t>
      </w:r>
      <w:r>
        <w:rPr>
          <w:rFonts w:ascii="Arial" w:hAnsi="Arial" w:cs="Arial"/>
          <w:lang w:eastAsia="fr-FR"/>
        </w:rPr>
        <w:t>,</w:t>
      </w:r>
      <w:r w:rsidRPr="005E7D1C">
        <w:rPr>
          <w:rFonts w:ascii="Arial" w:hAnsi="Arial" w:cs="Arial"/>
          <w:lang w:eastAsia="fr-FR"/>
        </w:rPr>
        <w:t xml:space="preserve"> not coming to the Event, has to apologise </w:t>
      </w:r>
      <w:r>
        <w:rPr>
          <w:rFonts w:ascii="Arial" w:hAnsi="Arial" w:cs="Arial"/>
          <w:lang w:eastAsia="fr-FR"/>
        </w:rPr>
        <w:t>giving the</w:t>
      </w:r>
      <w:r w:rsidRPr="005E7D1C">
        <w:rPr>
          <w:rFonts w:ascii="Arial" w:hAnsi="Arial" w:cs="Arial"/>
          <w:lang w:eastAsia="fr-FR"/>
        </w:rPr>
        <w:t xml:space="preserve"> reason as soon as possible. </w:t>
      </w:r>
      <w:r>
        <w:rPr>
          <w:rFonts w:ascii="Arial" w:hAnsi="Arial" w:cs="Arial"/>
          <w:lang w:eastAsia="fr-FR"/>
        </w:rPr>
        <w:t xml:space="preserve">The </w:t>
      </w:r>
      <w:r w:rsidRPr="005E7D1C">
        <w:rPr>
          <w:rFonts w:ascii="Arial" w:hAnsi="Arial" w:cs="Arial"/>
          <w:lang w:eastAsia="fr-FR"/>
        </w:rPr>
        <w:t>Entry Fee will be paid at the Administrative checking.</w:t>
      </w:r>
    </w:p>
    <w:p w:rsidR="00AC20C6" w:rsidRPr="005E7D1C" w:rsidRDefault="00AC20C6" w:rsidP="00680C43">
      <w:pPr>
        <w:rPr>
          <w:rFonts w:ascii="Arial" w:hAnsi="Arial" w:cs="Arial"/>
          <w:lang w:eastAsia="fr-FR"/>
        </w:rPr>
      </w:pPr>
      <w:r>
        <w:rPr>
          <w:rFonts w:ascii="Arial" w:hAnsi="Arial" w:cs="Arial"/>
          <w:lang w:eastAsia="fr-FR"/>
        </w:rPr>
        <w:t xml:space="preserve">Entry fee including paddock fee is valid only from Friday,19 August 2011 16:00 until Monday, 22 August 2011 12.00. Before 19 August and after 22 August the entry/paddock fee is: 10 </w:t>
      </w:r>
      <w:r w:rsidRPr="0085138B">
        <w:rPr>
          <w:rFonts w:ascii="Arial" w:hAnsi="Arial" w:cs="Arial"/>
        </w:rPr>
        <w:t>€</w:t>
      </w:r>
      <w:r>
        <w:rPr>
          <w:rFonts w:ascii="Arial" w:hAnsi="Arial" w:cs="Arial"/>
        </w:rPr>
        <w:t xml:space="preserve">/paddock place/day + 5 </w:t>
      </w:r>
      <w:r w:rsidRPr="0085138B">
        <w:rPr>
          <w:rFonts w:ascii="Arial" w:hAnsi="Arial" w:cs="Arial"/>
        </w:rPr>
        <w:t>€</w:t>
      </w:r>
      <w:r>
        <w:rPr>
          <w:rFonts w:ascii="Arial" w:hAnsi="Arial" w:cs="Arial"/>
        </w:rPr>
        <w:t>/person/day, and it is necessary to pay during the Administrative Checking.</w:t>
      </w:r>
    </w:p>
    <w:p w:rsidR="00AC20C6" w:rsidRPr="00615B8A" w:rsidRDefault="00AC20C6" w:rsidP="00B50154">
      <w:pPr>
        <w:tabs>
          <w:tab w:val="left" w:pos="567"/>
        </w:tabs>
        <w:jc w:val="both"/>
        <w:rPr>
          <w:rFonts w:ascii="Arial" w:hAnsi="Arial" w:cs="Arial"/>
          <w:b/>
        </w:rPr>
      </w:pPr>
    </w:p>
    <w:p w:rsidR="00AC20C6" w:rsidRPr="00615B8A" w:rsidRDefault="00AC20C6" w:rsidP="00B50154">
      <w:pPr>
        <w:tabs>
          <w:tab w:val="left" w:pos="567"/>
        </w:tabs>
        <w:jc w:val="both"/>
        <w:rPr>
          <w:rFonts w:ascii="Arial" w:hAnsi="Arial" w:cs="Arial"/>
          <w:b/>
        </w:rPr>
      </w:pPr>
      <w:r>
        <w:rPr>
          <w:rFonts w:ascii="Arial" w:hAnsi="Arial" w:cs="Arial"/>
          <w:b/>
        </w:rPr>
        <w:br/>
        <w:t>7</w:t>
      </w:r>
      <w:r w:rsidRPr="00615B8A">
        <w:rPr>
          <w:rFonts w:ascii="Arial" w:hAnsi="Arial" w:cs="Arial"/>
          <w:b/>
        </w:rPr>
        <w:t>.</w:t>
      </w:r>
      <w:r w:rsidRPr="00615B8A">
        <w:rPr>
          <w:rFonts w:ascii="Arial" w:hAnsi="Arial" w:cs="Arial"/>
          <w:b/>
        </w:rPr>
        <w:tab/>
        <w:t>INSURANCE</w:t>
      </w:r>
    </w:p>
    <w:p w:rsidR="00AC20C6" w:rsidRPr="009E3C46" w:rsidRDefault="00AC20C6" w:rsidP="00CA75BB">
      <w:pPr>
        <w:autoSpaceDE w:val="0"/>
        <w:autoSpaceDN w:val="0"/>
        <w:adjustRightInd w:val="0"/>
        <w:jc w:val="both"/>
        <w:rPr>
          <w:rFonts w:ascii="Arial" w:hAnsi="Arial" w:cs="Arial"/>
          <w:bCs/>
        </w:rPr>
      </w:pPr>
      <w:r w:rsidRPr="009E3C46">
        <w:rPr>
          <w:rFonts w:ascii="Arial" w:hAnsi="Arial" w:cs="Arial"/>
        </w:rPr>
        <w:t xml:space="preserve">In the entry fee the driver’s insurance premium is also included. The driver’s insurance premium guarantees the competitors' cover for Civil Responsibility towards third parties </w:t>
      </w:r>
      <w:r w:rsidRPr="009E3C46">
        <w:rPr>
          <w:rFonts w:ascii="Arial" w:hAnsi="Arial" w:cs="Arial"/>
          <w:bCs/>
        </w:rPr>
        <w:t>up to the amount of HUF 15 million (</w:t>
      </w:r>
      <w:r w:rsidRPr="009E3C46">
        <w:rPr>
          <w:rFonts w:ascii="Arial" w:hAnsi="Arial" w:cs="Arial"/>
        </w:rPr>
        <w:t>€ 5</w:t>
      </w:r>
      <w:r>
        <w:rPr>
          <w:rFonts w:ascii="Arial" w:hAnsi="Arial" w:cs="Arial"/>
        </w:rPr>
        <w:t>5</w:t>
      </w:r>
      <w:r w:rsidRPr="009E3C46">
        <w:rPr>
          <w:rFonts w:ascii="Arial" w:hAnsi="Arial" w:cs="Arial"/>
          <w:bCs/>
        </w:rPr>
        <w:t>.</w:t>
      </w:r>
      <w:r>
        <w:rPr>
          <w:rFonts w:ascii="Arial" w:hAnsi="Arial" w:cs="Arial"/>
          <w:bCs/>
        </w:rPr>
        <w:t>0</w:t>
      </w:r>
      <w:r w:rsidRPr="009E3C46">
        <w:rPr>
          <w:rFonts w:ascii="Arial" w:hAnsi="Arial" w:cs="Arial"/>
          <w:bCs/>
        </w:rPr>
        <w:t xml:space="preserve">00) /damage. Insurance company: OTP Groupama Garancia Biztosító Zrt, </w:t>
      </w:r>
      <w:smartTag w:uri="urn:schemas-microsoft-com:office:smarttags" w:element="metricconverter">
        <w:smartTagPr>
          <w:attr w:name="ProductID" w:val="16 km"/>
        </w:smartTagPr>
        <w:r w:rsidRPr="009E3C46">
          <w:rPr>
            <w:rFonts w:ascii="Arial" w:hAnsi="Arial" w:cs="Arial"/>
            <w:bCs/>
          </w:rPr>
          <w:t>Budapest</w:t>
        </w:r>
      </w:smartTag>
      <w:r w:rsidRPr="009E3C46">
        <w:rPr>
          <w:rFonts w:ascii="Arial" w:hAnsi="Arial" w:cs="Arial"/>
          <w:bCs/>
        </w:rPr>
        <w:t>.</w:t>
      </w:r>
    </w:p>
    <w:p w:rsidR="00AC20C6" w:rsidRDefault="00AC20C6" w:rsidP="00B50154">
      <w:pPr>
        <w:jc w:val="both"/>
        <w:rPr>
          <w:rFonts w:ascii="Arial" w:hAnsi="Arial" w:cs="Arial"/>
        </w:rPr>
      </w:pPr>
    </w:p>
    <w:p w:rsidR="00AC20C6" w:rsidRDefault="00AC20C6" w:rsidP="00AA03F0">
      <w:pPr>
        <w:tabs>
          <w:tab w:val="left" w:pos="567"/>
        </w:tabs>
        <w:jc w:val="both"/>
        <w:rPr>
          <w:rFonts w:ascii="Arial" w:hAnsi="Arial" w:cs="Arial"/>
          <w:b/>
        </w:rPr>
      </w:pPr>
      <w:r w:rsidRPr="00615B8A">
        <w:rPr>
          <w:rFonts w:ascii="Arial" w:hAnsi="Arial" w:cs="Arial"/>
          <w:b/>
        </w:rPr>
        <w:t>IV.</w:t>
      </w:r>
      <w:r w:rsidRPr="00615B8A">
        <w:rPr>
          <w:rFonts w:ascii="Arial" w:hAnsi="Arial" w:cs="Arial"/>
          <w:b/>
        </w:rPr>
        <w:tab/>
        <w:t>CHECKING</w:t>
      </w:r>
    </w:p>
    <w:p w:rsidR="00AC20C6" w:rsidRPr="00615B8A" w:rsidRDefault="00AC20C6" w:rsidP="00AA03F0">
      <w:pPr>
        <w:tabs>
          <w:tab w:val="left" w:pos="567"/>
        </w:tabs>
        <w:jc w:val="both"/>
        <w:rPr>
          <w:rFonts w:ascii="Arial" w:hAnsi="Arial" w:cs="Arial"/>
          <w:b/>
        </w:rPr>
      </w:pPr>
      <w:r w:rsidRPr="00615B8A">
        <w:rPr>
          <w:rFonts w:ascii="Arial" w:hAnsi="Arial" w:cs="Arial"/>
          <w:b/>
        </w:rPr>
        <w:t>1</w:t>
      </w:r>
      <w:r>
        <w:rPr>
          <w:rFonts w:ascii="Arial" w:hAnsi="Arial" w:cs="Arial"/>
          <w:b/>
        </w:rPr>
        <w:t>0</w:t>
      </w:r>
      <w:r w:rsidRPr="00615B8A">
        <w:rPr>
          <w:rFonts w:ascii="Arial" w:hAnsi="Arial" w:cs="Arial"/>
          <w:b/>
        </w:rPr>
        <w:t>.</w:t>
      </w:r>
      <w:r w:rsidRPr="00615B8A">
        <w:rPr>
          <w:rFonts w:ascii="Arial" w:hAnsi="Arial" w:cs="Arial"/>
          <w:b/>
        </w:rPr>
        <w:tab/>
        <w:t>SCRUTINEERING</w:t>
      </w:r>
    </w:p>
    <w:p w:rsidR="00AC20C6" w:rsidRPr="00912A04" w:rsidRDefault="00AC20C6" w:rsidP="00912A04">
      <w:pPr>
        <w:tabs>
          <w:tab w:val="left" w:pos="567"/>
        </w:tabs>
        <w:jc w:val="both"/>
        <w:rPr>
          <w:rFonts w:ascii="Arial" w:hAnsi="Arial" w:cs="Arial"/>
          <w:b/>
          <w:bCs/>
          <w:lang w:eastAsia="fr-CH"/>
        </w:rPr>
      </w:pPr>
      <w:r w:rsidRPr="00912A04">
        <w:rPr>
          <w:rFonts w:ascii="Arial" w:hAnsi="Arial" w:cs="Arial"/>
          <w:b/>
          <w:bCs/>
          <w:lang w:eastAsia="fr-CH"/>
        </w:rPr>
        <w:t>1</w:t>
      </w:r>
      <w:r>
        <w:rPr>
          <w:rFonts w:ascii="Arial" w:hAnsi="Arial" w:cs="Arial"/>
          <w:b/>
          <w:bCs/>
          <w:lang w:eastAsia="fr-CH"/>
        </w:rPr>
        <w:t>0</w:t>
      </w:r>
      <w:r w:rsidRPr="00912A04">
        <w:rPr>
          <w:rFonts w:ascii="Arial" w:hAnsi="Arial" w:cs="Arial"/>
          <w:b/>
          <w:bCs/>
          <w:lang w:eastAsia="fr-CH"/>
        </w:rPr>
        <w:t>.</w:t>
      </w:r>
      <w:r>
        <w:rPr>
          <w:rFonts w:ascii="Arial" w:hAnsi="Arial" w:cs="Arial"/>
          <w:b/>
          <w:bCs/>
          <w:lang w:eastAsia="fr-CH"/>
        </w:rPr>
        <w:t>2</w:t>
      </w:r>
      <w:r w:rsidRPr="00912A04">
        <w:rPr>
          <w:rFonts w:ascii="Arial" w:hAnsi="Arial" w:cs="Arial"/>
          <w:b/>
          <w:bCs/>
          <w:lang w:eastAsia="fr-CH"/>
        </w:rPr>
        <w:tab/>
        <w:t>Noise</w:t>
      </w:r>
    </w:p>
    <w:p w:rsidR="00AC20C6" w:rsidRPr="00B602AA" w:rsidRDefault="00AC20C6" w:rsidP="00CA75BB">
      <w:pPr>
        <w:autoSpaceDE w:val="0"/>
        <w:autoSpaceDN w:val="0"/>
        <w:adjustRightInd w:val="0"/>
        <w:jc w:val="both"/>
        <w:rPr>
          <w:rFonts w:ascii="Arial" w:hAnsi="Arial" w:cs="Arial"/>
        </w:rPr>
      </w:pPr>
      <w:r w:rsidRPr="00912A04">
        <w:rPr>
          <w:rFonts w:ascii="Arial" w:hAnsi="Arial" w:cs="Arial"/>
          <w:lang w:eastAsia="fr-CH"/>
        </w:rPr>
        <w:t>For all car</w:t>
      </w:r>
      <w:r>
        <w:rPr>
          <w:rFonts w:ascii="Arial" w:hAnsi="Arial" w:cs="Arial"/>
          <w:lang w:eastAsia="fr-CH"/>
        </w:rPr>
        <w:t xml:space="preserve">s, a limit of 100 dB is imposed, </w:t>
      </w:r>
      <w:r w:rsidRPr="00B602AA">
        <w:rPr>
          <w:rFonts w:ascii="Arial" w:hAnsi="Arial" w:cs="Arial"/>
        </w:rPr>
        <w:t xml:space="preserve">measured with a noise pressure meter regulated at "A" and "SLOW", placed at an angle of 45° to and a distance of </w:t>
      </w:r>
      <w:smartTag w:uri="urn:schemas-microsoft-com:office:smarttags" w:element="metricconverter">
        <w:smartTagPr>
          <w:attr w:name="ProductID" w:val="16 km"/>
        </w:smartTagPr>
        <w:r w:rsidRPr="00B602AA">
          <w:rPr>
            <w:rFonts w:ascii="Arial" w:hAnsi="Arial" w:cs="Arial"/>
          </w:rPr>
          <w:t>50 cm</w:t>
        </w:r>
      </w:smartTag>
      <w:r w:rsidRPr="00B602AA">
        <w:rPr>
          <w:rFonts w:ascii="Arial" w:hAnsi="Arial" w:cs="Arial"/>
        </w:rPr>
        <w:t xml:space="preserve"> from the exhaust outlet, with the car's engine turning at 4500 revolutions per minute. (A carpet of </w:t>
      </w:r>
      <w:smartTag w:uri="urn:schemas-microsoft-com:office:smarttags" w:element="metricconverter">
        <w:smartTagPr>
          <w:attr w:name="ProductID" w:val="16 km"/>
        </w:smartTagPr>
        <w:r w:rsidRPr="00B602AA">
          <w:rPr>
            <w:rFonts w:ascii="Arial" w:hAnsi="Arial" w:cs="Arial"/>
          </w:rPr>
          <w:t>1.50 m</w:t>
        </w:r>
      </w:smartTag>
      <w:r w:rsidRPr="00B602AA">
        <w:rPr>
          <w:rFonts w:ascii="Arial" w:hAnsi="Arial" w:cs="Arial"/>
        </w:rPr>
        <w:t xml:space="preserve"> x </w:t>
      </w:r>
      <w:smartTag w:uri="urn:schemas-microsoft-com:office:smarttags" w:element="metricconverter">
        <w:smartTagPr>
          <w:attr w:name="ProductID" w:val="16 km"/>
        </w:smartTagPr>
        <w:r w:rsidRPr="00B602AA">
          <w:rPr>
            <w:rFonts w:ascii="Arial" w:hAnsi="Arial" w:cs="Arial"/>
          </w:rPr>
          <w:t>1.50 m</w:t>
        </w:r>
      </w:smartTag>
      <w:r w:rsidRPr="00B602AA">
        <w:rPr>
          <w:rFonts w:ascii="Arial" w:hAnsi="Arial" w:cs="Arial"/>
        </w:rPr>
        <w:t xml:space="preserve"> minimum must be placed over the relevant area).</w:t>
      </w:r>
    </w:p>
    <w:p w:rsidR="00AC20C6" w:rsidRPr="00912A04" w:rsidRDefault="00AC20C6" w:rsidP="00912A04">
      <w:pPr>
        <w:tabs>
          <w:tab w:val="left" w:pos="567"/>
        </w:tabs>
        <w:jc w:val="both"/>
        <w:rPr>
          <w:rFonts w:ascii="Arial" w:hAnsi="Arial" w:cs="Arial"/>
          <w:lang w:eastAsia="fr-CH"/>
        </w:rPr>
      </w:pPr>
    </w:p>
    <w:p w:rsidR="00AC20C6" w:rsidRDefault="00AC20C6" w:rsidP="00EA47EF">
      <w:pPr>
        <w:tabs>
          <w:tab w:val="left" w:pos="567"/>
        </w:tabs>
        <w:jc w:val="both"/>
        <w:rPr>
          <w:rFonts w:ascii="Arial" w:hAnsi="Arial" w:cs="Arial"/>
          <w:b/>
          <w:lang w:eastAsia="fr-CH"/>
        </w:rPr>
      </w:pPr>
      <w:r w:rsidRPr="00EA47EF">
        <w:rPr>
          <w:rFonts w:ascii="Arial" w:hAnsi="Arial" w:cs="Arial"/>
          <w:b/>
          <w:lang w:eastAsia="fr-CH"/>
        </w:rPr>
        <w:t>V.</w:t>
      </w:r>
      <w:r w:rsidRPr="00EA47EF">
        <w:rPr>
          <w:rFonts w:ascii="Arial" w:hAnsi="Arial" w:cs="Arial"/>
          <w:b/>
          <w:lang w:eastAsia="fr-CH"/>
        </w:rPr>
        <w:tab/>
        <w:t>RUNNING OF THE EVENT</w:t>
      </w:r>
    </w:p>
    <w:p w:rsidR="00AC20C6" w:rsidRPr="00277ADF" w:rsidRDefault="00AC20C6" w:rsidP="00EA47EF">
      <w:pPr>
        <w:tabs>
          <w:tab w:val="left" w:pos="567"/>
        </w:tabs>
        <w:jc w:val="both"/>
        <w:rPr>
          <w:rFonts w:ascii="Arial" w:hAnsi="Arial" w:cs="Arial"/>
          <w:b/>
          <w:lang w:val="fr-FR" w:eastAsia="fr-CH"/>
        </w:rPr>
      </w:pPr>
    </w:p>
    <w:p w:rsidR="00AC20C6" w:rsidRPr="00843B1C" w:rsidRDefault="00AC20C6" w:rsidP="00B35EE2">
      <w:pPr>
        <w:autoSpaceDE w:val="0"/>
        <w:autoSpaceDN w:val="0"/>
        <w:adjustRightInd w:val="0"/>
        <w:jc w:val="both"/>
        <w:rPr>
          <w:rFonts w:ascii="Arial" w:hAnsi="Arial" w:cs="Arial"/>
          <w:b/>
          <w:bCs/>
        </w:rPr>
      </w:pPr>
      <w:r w:rsidRPr="00843B1C">
        <w:rPr>
          <w:rFonts w:ascii="Arial" w:hAnsi="Arial" w:cs="Arial"/>
          <w:b/>
          <w:bCs/>
        </w:rPr>
        <w:t>12. PRACTICE AND DRIVERS' INFORMATION</w:t>
      </w:r>
    </w:p>
    <w:p w:rsidR="00AC20C6" w:rsidRPr="00843B1C" w:rsidRDefault="00AC20C6" w:rsidP="00B35EE2">
      <w:pPr>
        <w:autoSpaceDE w:val="0"/>
        <w:autoSpaceDN w:val="0"/>
        <w:adjustRightInd w:val="0"/>
        <w:jc w:val="both"/>
        <w:rPr>
          <w:rFonts w:ascii="Arial" w:hAnsi="Arial" w:cs="Arial"/>
          <w:b/>
          <w:u w:val="single"/>
        </w:rPr>
      </w:pPr>
      <w:r w:rsidRPr="00843B1C">
        <w:rPr>
          <w:rFonts w:ascii="Arial" w:hAnsi="Arial" w:cs="Arial"/>
          <w:b/>
          <w:bCs/>
        </w:rPr>
        <w:t xml:space="preserve">12.1 </w:t>
      </w:r>
      <w:r w:rsidRPr="00843B1C">
        <w:rPr>
          <w:rFonts w:ascii="Arial" w:hAnsi="Arial" w:cs="Arial"/>
        </w:rPr>
        <w:t xml:space="preserve">Free practice and two qualifying practice sessions, one organised in order of the numbers and the second in reverse order, are obligatory in each Division. </w:t>
      </w:r>
      <w:r w:rsidRPr="001010D0">
        <w:rPr>
          <w:rFonts w:ascii="Arial" w:hAnsi="Arial" w:cs="Arial"/>
          <w:b/>
          <w:u w:val="single"/>
        </w:rPr>
        <w:t>The free practice session will be run over 4 laps minimum.</w:t>
      </w:r>
    </w:p>
    <w:p w:rsidR="00AC20C6" w:rsidRPr="00843B1C" w:rsidRDefault="00AC20C6" w:rsidP="00B35EE2">
      <w:pPr>
        <w:autoSpaceDE w:val="0"/>
        <w:autoSpaceDN w:val="0"/>
        <w:adjustRightInd w:val="0"/>
        <w:jc w:val="both"/>
        <w:rPr>
          <w:rFonts w:ascii="Arial" w:hAnsi="Arial" w:cs="Arial"/>
        </w:rPr>
      </w:pPr>
      <w:r w:rsidRPr="00843B1C">
        <w:rPr>
          <w:rFonts w:ascii="Arial" w:hAnsi="Arial" w:cs="Arial"/>
        </w:rPr>
        <w:t xml:space="preserve">There must be no more than </w:t>
      </w:r>
      <w:r w:rsidRPr="001010D0">
        <w:rPr>
          <w:rFonts w:ascii="Arial" w:hAnsi="Arial" w:cs="Arial"/>
          <w:b/>
          <w:u w:val="single"/>
        </w:rPr>
        <w:t>1 car at each 120m of the track</w:t>
      </w:r>
      <w:r w:rsidRPr="00843B1C">
        <w:rPr>
          <w:rFonts w:ascii="Arial" w:hAnsi="Arial" w:cs="Arial"/>
        </w:rPr>
        <w:t xml:space="preserve"> in each qualifying practice session, which will last for 5 laps from the entry of the first car onto the track, but only the times starting from the 2</w:t>
      </w:r>
      <w:r w:rsidRPr="00843B1C">
        <w:rPr>
          <w:rFonts w:ascii="Arial" w:hAnsi="Arial" w:cs="Arial"/>
          <w:sz w:val="13"/>
          <w:szCs w:val="13"/>
        </w:rPr>
        <w:t xml:space="preserve">nd </w:t>
      </w:r>
      <w:r w:rsidRPr="00843B1C">
        <w:rPr>
          <w:rFonts w:ascii="Arial" w:hAnsi="Arial" w:cs="Arial"/>
        </w:rPr>
        <w:t>lap will count.</w:t>
      </w:r>
    </w:p>
    <w:p w:rsidR="00AC20C6" w:rsidRPr="00843B1C" w:rsidRDefault="00AC20C6" w:rsidP="00B35EE2">
      <w:pPr>
        <w:autoSpaceDE w:val="0"/>
        <w:autoSpaceDN w:val="0"/>
        <w:adjustRightInd w:val="0"/>
        <w:jc w:val="both"/>
        <w:rPr>
          <w:rFonts w:ascii="Arial" w:hAnsi="Arial" w:cs="Arial"/>
        </w:rPr>
      </w:pPr>
      <w:r w:rsidRPr="00843B1C">
        <w:rPr>
          <w:rFonts w:ascii="Arial" w:hAnsi="Arial" w:cs="Arial"/>
        </w:rPr>
        <w:t>The best lap time from all the qualifying practice sessions determines the starting positions for the first Heat. In the event of a tie, the next best lap time of the drivers who have tied determines the starting positions.</w:t>
      </w:r>
    </w:p>
    <w:p w:rsidR="00AC20C6" w:rsidRDefault="00AC20C6" w:rsidP="00B35EE2">
      <w:pPr>
        <w:autoSpaceDE w:val="0"/>
        <w:autoSpaceDN w:val="0"/>
        <w:adjustRightInd w:val="0"/>
        <w:jc w:val="both"/>
        <w:rPr>
          <w:rFonts w:ascii="Arial" w:hAnsi="Arial" w:cs="Arial"/>
        </w:rPr>
      </w:pPr>
      <w:r w:rsidRPr="00843B1C">
        <w:rPr>
          <w:rFonts w:ascii="Arial" w:hAnsi="Arial" w:cs="Arial"/>
        </w:rPr>
        <w:t>Each driver must complete at least one lap in practice. Should this not be the case, the driver may be allowed to start in the first qualifying Heat, at the discretion of the Stewards. Cars from different divisions will run separately.</w:t>
      </w:r>
    </w:p>
    <w:p w:rsidR="00AC20C6" w:rsidRDefault="00AC20C6" w:rsidP="00B35EE2">
      <w:pPr>
        <w:tabs>
          <w:tab w:val="left" w:pos="567"/>
        </w:tabs>
        <w:jc w:val="both"/>
        <w:rPr>
          <w:rFonts w:ascii="Arial" w:hAnsi="Arial" w:cs="Arial"/>
        </w:rPr>
      </w:pPr>
      <w:r w:rsidRPr="00843B1C">
        <w:rPr>
          <w:rFonts w:ascii="Arial" w:hAnsi="Arial" w:cs="Arial"/>
          <w:b/>
          <w:bCs/>
        </w:rPr>
        <w:t xml:space="preserve">12.2 </w:t>
      </w:r>
      <w:r w:rsidRPr="00843B1C">
        <w:rPr>
          <w:rFonts w:ascii="Arial" w:hAnsi="Arial" w:cs="Arial"/>
        </w:rPr>
        <w:t xml:space="preserve">Information in English and optionally in </w:t>
      </w:r>
      <w:r>
        <w:rPr>
          <w:rFonts w:ascii="Arial" w:hAnsi="Arial" w:cs="Arial"/>
        </w:rPr>
        <w:t>Hungarian</w:t>
      </w:r>
      <w:r w:rsidRPr="00843B1C">
        <w:rPr>
          <w:rFonts w:ascii="Arial" w:hAnsi="Arial" w:cs="Arial"/>
        </w:rPr>
        <w:t xml:space="preserve"> language of the Event will be given in writing to all drivers at the administrative checking.</w:t>
      </w:r>
    </w:p>
    <w:p w:rsidR="00AC20C6" w:rsidRPr="00EA47EF" w:rsidRDefault="00AC20C6" w:rsidP="00B35EE2">
      <w:pPr>
        <w:tabs>
          <w:tab w:val="left" w:pos="567"/>
        </w:tabs>
        <w:jc w:val="both"/>
        <w:rPr>
          <w:rFonts w:ascii="Arial" w:hAnsi="Arial" w:cs="Arial"/>
          <w:b/>
          <w:lang w:eastAsia="fr-CH"/>
        </w:rPr>
      </w:pPr>
    </w:p>
    <w:p w:rsidR="00AC20C6" w:rsidRDefault="00AC20C6" w:rsidP="00B6175E">
      <w:pPr>
        <w:pStyle w:val="NumArticle"/>
        <w:rPr>
          <w:rFonts w:ascii="Arial" w:hAnsi="Arial"/>
          <w:sz w:val="20"/>
          <w:lang w:val="en-GB"/>
        </w:rPr>
      </w:pPr>
      <w:r>
        <w:rPr>
          <w:rFonts w:ascii="Arial" w:hAnsi="Arial"/>
          <w:sz w:val="20"/>
          <w:lang w:val="en-GB"/>
        </w:rPr>
        <w:t>14.</w:t>
      </w:r>
      <w:r>
        <w:rPr>
          <w:rFonts w:ascii="Arial" w:hAnsi="Arial"/>
          <w:sz w:val="20"/>
          <w:lang w:val="en-GB"/>
        </w:rPr>
        <w:tab/>
        <w:t>QUALIFYING</w:t>
      </w:r>
    </w:p>
    <w:p w:rsidR="00AC20C6" w:rsidRDefault="00AC20C6" w:rsidP="00B6175E">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7242"/>
          <w:tab w:val="left" w:pos="7668"/>
          <w:tab w:val="left" w:pos="8094"/>
          <w:tab w:val="left" w:pos="8520"/>
        </w:tabs>
        <w:jc w:val="both"/>
        <w:rPr>
          <w:rFonts w:ascii="Arial" w:hAnsi="Arial"/>
        </w:rPr>
      </w:pPr>
      <w:r>
        <w:rPr>
          <w:rFonts w:ascii="Arial" w:hAnsi="Arial"/>
        </w:rPr>
        <w:t>There will be 4 laps in the qualifying Heats.</w:t>
      </w:r>
    </w:p>
    <w:p w:rsidR="00AC20C6" w:rsidRDefault="00AC20C6" w:rsidP="00B6175E">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7242"/>
          <w:tab w:val="left" w:pos="7668"/>
          <w:tab w:val="left" w:pos="8094"/>
          <w:tab w:val="left" w:pos="8520"/>
        </w:tabs>
        <w:jc w:val="both"/>
        <w:rPr>
          <w:rFonts w:ascii="Arial" w:hAnsi="Arial"/>
          <w:strike/>
        </w:rPr>
      </w:pPr>
    </w:p>
    <w:p w:rsidR="00AC20C6" w:rsidRDefault="00AC20C6" w:rsidP="00B6175E">
      <w:pPr>
        <w:pStyle w:val="NumArticle"/>
        <w:rPr>
          <w:rFonts w:ascii="Arial" w:hAnsi="Arial"/>
          <w:sz w:val="20"/>
          <w:lang w:val="en-GB"/>
        </w:rPr>
      </w:pPr>
      <w:r>
        <w:rPr>
          <w:rFonts w:ascii="Arial" w:hAnsi="Arial"/>
          <w:sz w:val="20"/>
          <w:lang w:val="en-GB"/>
        </w:rPr>
        <w:t>15.</w:t>
      </w:r>
      <w:r>
        <w:rPr>
          <w:rFonts w:ascii="Arial" w:hAnsi="Arial"/>
          <w:sz w:val="20"/>
          <w:lang w:val="en-GB"/>
        </w:rPr>
        <w:tab/>
        <w:t>FINALS</w:t>
      </w:r>
    </w:p>
    <w:p w:rsidR="00AC20C6" w:rsidRDefault="00AC20C6" w:rsidP="00B6175E">
      <w:pPr>
        <w:jc w:val="both"/>
        <w:rPr>
          <w:rFonts w:ascii="Arial" w:hAnsi="Arial"/>
        </w:rPr>
      </w:pPr>
      <w:r>
        <w:rPr>
          <w:rFonts w:ascii="Arial" w:hAnsi="Arial"/>
        </w:rPr>
        <w:t>There will be 6 laps in the Finals.</w:t>
      </w:r>
    </w:p>
    <w:p w:rsidR="00AC20C6" w:rsidRDefault="00AC20C6" w:rsidP="00085234">
      <w:pPr>
        <w:jc w:val="both"/>
        <w:rPr>
          <w:rFonts w:ascii="Univers (W1)" w:hAnsi="Univers (W1)"/>
          <w:sz w:val="16"/>
        </w:rPr>
      </w:pPr>
    </w:p>
    <w:p w:rsidR="00AC20C6" w:rsidRPr="00697A9D" w:rsidRDefault="00AC20C6" w:rsidP="00697A9D">
      <w:pPr>
        <w:keepNext/>
        <w:tabs>
          <w:tab w:val="left" w:pos="567"/>
        </w:tabs>
        <w:jc w:val="both"/>
        <w:outlineLvl w:val="0"/>
        <w:rPr>
          <w:rFonts w:ascii="Arial" w:hAnsi="Arial" w:cs="Arial"/>
          <w:b/>
          <w:bCs/>
          <w:lang w:val="fr-CH" w:eastAsia="fr-CH"/>
        </w:rPr>
      </w:pPr>
      <w:r w:rsidRPr="00697A9D">
        <w:rPr>
          <w:rFonts w:ascii="Arial" w:hAnsi="Arial" w:cs="Arial"/>
          <w:b/>
          <w:bCs/>
          <w:lang w:val="fr-CH" w:eastAsia="fr-CH"/>
        </w:rPr>
        <w:t>VI.</w:t>
      </w:r>
      <w:r w:rsidRPr="00697A9D">
        <w:rPr>
          <w:rFonts w:ascii="Arial" w:hAnsi="Arial" w:cs="Arial"/>
          <w:b/>
          <w:bCs/>
          <w:lang w:val="fr-CH" w:eastAsia="fr-CH"/>
        </w:rPr>
        <w:tab/>
        <w:t>PARC FERME – RESULTS – PROTESTS</w:t>
      </w:r>
    </w:p>
    <w:p w:rsidR="00AC20C6" w:rsidRDefault="00AC20C6" w:rsidP="00511237">
      <w:pPr>
        <w:jc w:val="both"/>
        <w:rPr>
          <w:rFonts w:ascii="Univers (W1)" w:hAnsi="Univers (W1)"/>
          <w:sz w:val="16"/>
        </w:rPr>
      </w:pPr>
    </w:p>
    <w:p w:rsidR="00AC20C6" w:rsidRPr="00615B8A" w:rsidRDefault="00AC20C6" w:rsidP="00D2211D">
      <w:pPr>
        <w:numPr>
          <w:ilvl w:val="0"/>
          <w:numId w:val="14"/>
        </w:numPr>
        <w:tabs>
          <w:tab w:val="left" w:pos="567"/>
        </w:tabs>
        <w:ind w:hanging="720"/>
        <w:jc w:val="both"/>
        <w:rPr>
          <w:rFonts w:ascii="Arial" w:hAnsi="Arial" w:cs="Arial"/>
        </w:rPr>
      </w:pPr>
      <w:r w:rsidRPr="00615B8A">
        <w:rPr>
          <w:rFonts w:ascii="Arial" w:hAnsi="Arial" w:cs="Arial"/>
          <w:b/>
        </w:rPr>
        <w:t>PROTESTS – APPEALS</w:t>
      </w:r>
    </w:p>
    <w:p w:rsidR="00AC20C6" w:rsidRPr="00511237" w:rsidRDefault="00AC20C6" w:rsidP="00511237">
      <w:pPr>
        <w:pStyle w:val="BodyText"/>
        <w:tabs>
          <w:tab w:val="left" w:pos="567"/>
        </w:tabs>
        <w:rPr>
          <w:lang w:val="en-GB"/>
        </w:rPr>
      </w:pPr>
      <w:r w:rsidRPr="002937BA">
        <w:rPr>
          <w:b/>
          <w:bCs/>
          <w:lang w:val="en-GB"/>
        </w:rPr>
        <w:t>2</w:t>
      </w:r>
      <w:r>
        <w:rPr>
          <w:b/>
          <w:bCs/>
          <w:lang w:val="en-GB"/>
        </w:rPr>
        <w:t>0</w:t>
      </w:r>
      <w:r w:rsidRPr="002937BA">
        <w:rPr>
          <w:b/>
          <w:bCs/>
          <w:lang w:val="en-GB"/>
        </w:rPr>
        <w:t>.1</w:t>
      </w:r>
      <w:r w:rsidRPr="00511237">
        <w:rPr>
          <w:lang w:val="en-GB"/>
        </w:rPr>
        <w:t xml:space="preserve"> All protests will be lodged in accordance with the Code.</w:t>
      </w:r>
    </w:p>
    <w:p w:rsidR="00AC20C6" w:rsidRPr="00511237" w:rsidRDefault="00AC20C6" w:rsidP="00511237">
      <w:pPr>
        <w:pStyle w:val="BodyText"/>
        <w:rPr>
          <w:lang w:val="en-GB"/>
        </w:rPr>
      </w:pPr>
      <w:r w:rsidRPr="00511237">
        <w:rPr>
          <w:lang w:val="en-GB"/>
        </w:rPr>
        <w:t>All protests must be made in writing and handed to the Clerk of the Course or his assistant, or in their absence any of the Stewards of the meeting, together with the sum of €</w:t>
      </w:r>
      <w:r>
        <w:rPr>
          <w:lang w:val="en-GB"/>
        </w:rPr>
        <w:t xml:space="preserve"> 500</w:t>
      </w:r>
      <w:r w:rsidRPr="00511237">
        <w:rPr>
          <w:lang w:val="en-GB"/>
        </w:rPr>
        <w:t>. If the protest requires the dismantling and re-assembly of different parts of a car, the claimant must make a deposit of €</w:t>
      </w:r>
      <w:r>
        <w:rPr>
          <w:lang w:val="en-GB"/>
        </w:rPr>
        <w:t xml:space="preserve"> 2000</w:t>
      </w:r>
      <w:r w:rsidRPr="00511237">
        <w:rPr>
          <w:lang w:val="en-GB"/>
        </w:rPr>
        <w:t>.</w:t>
      </w:r>
    </w:p>
    <w:p w:rsidR="00AC20C6" w:rsidRPr="00615B8A" w:rsidRDefault="00AC20C6" w:rsidP="00511237">
      <w:pPr>
        <w:tabs>
          <w:tab w:val="left" w:pos="567"/>
        </w:tabs>
        <w:jc w:val="both"/>
        <w:rPr>
          <w:rFonts w:ascii="Arial" w:hAnsi="Arial" w:cs="Arial"/>
        </w:rPr>
      </w:pPr>
    </w:p>
    <w:p w:rsidR="00AC20C6" w:rsidRDefault="00AC20C6" w:rsidP="00511237">
      <w:pPr>
        <w:jc w:val="both"/>
        <w:rPr>
          <w:rFonts w:ascii="Univers (W1)" w:hAnsi="Univers (W1)"/>
          <w:sz w:val="16"/>
        </w:rPr>
      </w:pPr>
      <w:r w:rsidRPr="00504013">
        <w:rPr>
          <w:rFonts w:ascii="Arial" w:hAnsi="Arial" w:cs="Arial"/>
          <w:b/>
          <w:bCs/>
          <w:color w:val="000000"/>
          <w:lang w:eastAsia="fr-FR"/>
        </w:rPr>
        <w:t>2</w:t>
      </w:r>
      <w:r>
        <w:rPr>
          <w:rFonts w:ascii="Arial" w:hAnsi="Arial" w:cs="Arial"/>
          <w:b/>
          <w:bCs/>
          <w:color w:val="000000"/>
          <w:lang w:eastAsia="fr-FR"/>
        </w:rPr>
        <w:t>0</w:t>
      </w:r>
      <w:r w:rsidRPr="00504013">
        <w:rPr>
          <w:rFonts w:ascii="Arial" w:hAnsi="Arial" w:cs="Arial"/>
          <w:b/>
          <w:bCs/>
          <w:color w:val="000000"/>
          <w:lang w:eastAsia="fr-FR"/>
        </w:rPr>
        <w:t>.5</w:t>
      </w:r>
      <w:r w:rsidRPr="00504013">
        <w:rPr>
          <w:rFonts w:ascii="Arial" w:hAnsi="Arial" w:cs="Arial"/>
          <w:color w:val="000000"/>
          <w:lang w:eastAsia="fr-FR"/>
        </w:rPr>
        <w:t xml:space="preserve"> Competitors have the right to appeal, as laid down in Articles 181,182 and 183 of the Code and also as set out in the Rules of the International Court of Appeal. </w:t>
      </w:r>
      <w:r w:rsidRPr="00D2211D">
        <w:rPr>
          <w:rFonts w:ascii="Arial" w:hAnsi="Arial" w:cs="Arial"/>
          <w:color w:val="000000"/>
          <w:lang w:eastAsia="fr-FR"/>
        </w:rPr>
        <w:t>The amount of the appeal fee is €</w:t>
      </w:r>
      <w:r>
        <w:rPr>
          <w:rFonts w:ascii="Arial" w:hAnsi="Arial" w:cs="Arial"/>
          <w:color w:val="000000"/>
          <w:lang w:eastAsia="fr-FR"/>
        </w:rPr>
        <w:t xml:space="preserve"> 2500.</w:t>
      </w:r>
    </w:p>
    <w:p w:rsidR="00AC20C6" w:rsidRDefault="00AC20C6" w:rsidP="00511237">
      <w:pPr>
        <w:jc w:val="both"/>
        <w:rPr>
          <w:rFonts w:ascii="Univers (W1)" w:hAnsi="Univers (W1)"/>
          <w:sz w:val="16"/>
        </w:rPr>
      </w:pPr>
    </w:p>
    <w:p w:rsidR="00AC20C6" w:rsidRPr="006427B4" w:rsidRDefault="00AC20C6" w:rsidP="00511237">
      <w:pPr>
        <w:jc w:val="both"/>
        <w:rPr>
          <w:rFonts w:ascii="Arial" w:hAnsi="Arial" w:cs="Arial"/>
          <w:b/>
          <w:bCs/>
        </w:rPr>
      </w:pPr>
      <w:r w:rsidRPr="006427B4">
        <w:rPr>
          <w:rFonts w:ascii="Arial" w:hAnsi="Arial" w:cs="Arial"/>
          <w:b/>
          <w:bCs/>
        </w:rPr>
        <w:t xml:space="preserve">VII. </w:t>
      </w:r>
      <w:r w:rsidRPr="006427B4">
        <w:rPr>
          <w:rFonts w:ascii="Arial" w:hAnsi="Arial" w:cs="Arial"/>
          <w:b/>
          <w:bCs/>
        </w:rPr>
        <w:tab/>
        <w:t>PRIZES AND CUPS</w:t>
      </w:r>
    </w:p>
    <w:p w:rsidR="00AC20C6" w:rsidRPr="00615B8A" w:rsidRDefault="00AC20C6" w:rsidP="00511237">
      <w:pPr>
        <w:pStyle w:val="NumArticle"/>
        <w:tabs>
          <w:tab w:val="clear" w:pos="567"/>
          <w:tab w:val="left" w:pos="627"/>
        </w:tabs>
        <w:rPr>
          <w:rFonts w:ascii="Arial" w:hAnsi="Arial" w:cs="Arial"/>
          <w:sz w:val="20"/>
          <w:lang w:val="en-GB"/>
        </w:rPr>
      </w:pPr>
      <w:r w:rsidRPr="00615B8A">
        <w:rPr>
          <w:rFonts w:ascii="Arial" w:hAnsi="Arial" w:cs="Arial"/>
          <w:sz w:val="20"/>
          <w:lang w:val="en-GB"/>
        </w:rPr>
        <w:t>2</w:t>
      </w:r>
      <w:r>
        <w:rPr>
          <w:rFonts w:ascii="Arial" w:hAnsi="Arial" w:cs="Arial"/>
          <w:sz w:val="20"/>
          <w:lang w:val="en-GB"/>
        </w:rPr>
        <w:t>1</w:t>
      </w:r>
      <w:r w:rsidRPr="00615B8A">
        <w:rPr>
          <w:rFonts w:ascii="Arial" w:hAnsi="Arial" w:cs="Arial"/>
          <w:sz w:val="20"/>
          <w:lang w:val="en-GB"/>
        </w:rPr>
        <w:t>.</w:t>
      </w:r>
      <w:r w:rsidRPr="00615B8A">
        <w:rPr>
          <w:rFonts w:ascii="Arial" w:hAnsi="Arial" w:cs="Arial"/>
          <w:sz w:val="20"/>
          <w:lang w:val="en-GB"/>
        </w:rPr>
        <w:tab/>
        <w:t>PRIZES</w:t>
      </w:r>
    </w:p>
    <w:p w:rsidR="00AC20C6" w:rsidRPr="00D2211D" w:rsidRDefault="00AC20C6" w:rsidP="00496AFD">
      <w:pPr>
        <w:jc w:val="both"/>
        <w:rPr>
          <w:rFonts w:ascii="Arial" w:hAnsi="Arial" w:cs="Arial"/>
          <w:color w:val="000000"/>
          <w:lang w:eastAsia="fr-FR"/>
        </w:rPr>
      </w:pPr>
      <w:r w:rsidRPr="00D2211D">
        <w:rPr>
          <w:rFonts w:ascii="Arial" w:hAnsi="Arial" w:cs="Arial"/>
          <w:color w:val="000000"/>
          <w:lang w:eastAsia="fr-FR"/>
        </w:rPr>
        <w:t>The podium ceremony on the circuit will be held immediately after the races. The winners of the 1st, 2nd and 3rd prizes must be present</w:t>
      </w:r>
      <w:r>
        <w:rPr>
          <w:rFonts w:ascii="Arial" w:hAnsi="Arial" w:cs="Arial"/>
          <w:color w:val="000000"/>
          <w:lang w:eastAsia="fr-FR"/>
        </w:rPr>
        <w:t xml:space="preserve"> </w:t>
      </w:r>
      <w:r w:rsidRPr="006A39D4">
        <w:rPr>
          <w:rFonts w:ascii="Arial" w:hAnsi="Arial" w:cs="Arial"/>
          <w:color w:val="000000"/>
          <w:u w:val="single"/>
          <w:lang w:eastAsia="fr-FR"/>
        </w:rPr>
        <w:t>wearing their race overall</w:t>
      </w:r>
      <w:r>
        <w:rPr>
          <w:rFonts w:ascii="Arial" w:hAnsi="Arial" w:cs="Arial"/>
          <w:color w:val="000000"/>
          <w:u w:val="single"/>
          <w:lang w:eastAsia="fr-FR"/>
        </w:rPr>
        <w:t>s</w:t>
      </w:r>
      <w:r w:rsidRPr="00D2211D">
        <w:rPr>
          <w:rFonts w:ascii="Arial" w:hAnsi="Arial" w:cs="Arial"/>
          <w:color w:val="000000"/>
          <w:lang w:eastAsia="fr-FR"/>
        </w:rPr>
        <w:t>. Failure to attend this ceremony will be penalized by the loss of any monetary award / benefit associated with the corresponding position at the end of the race.</w:t>
      </w:r>
    </w:p>
    <w:p w:rsidR="00AC20C6" w:rsidRPr="00615B8A" w:rsidRDefault="00AC20C6" w:rsidP="00511237">
      <w:pPr>
        <w:jc w:val="both"/>
        <w:rPr>
          <w:rFonts w:ascii="Arial" w:hAnsi="Arial" w:cs="Arial"/>
          <w:color w:val="000000"/>
          <w:lang w:eastAsia="fr-FR"/>
        </w:rPr>
      </w:pPr>
      <w:r w:rsidRPr="00615B8A">
        <w:rPr>
          <w:rFonts w:ascii="Arial" w:hAnsi="Arial" w:cs="Arial"/>
          <w:color w:val="000000"/>
          <w:lang w:eastAsia="fr-FR"/>
        </w:rPr>
        <w:t>The pr</w:t>
      </w:r>
      <w:r>
        <w:rPr>
          <w:rFonts w:ascii="Arial" w:hAnsi="Arial" w:cs="Arial"/>
          <w:color w:val="000000"/>
          <w:lang w:eastAsia="fr-FR"/>
        </w:rPr>
        <w:t xml:space="preserve">ize-giving will take place at 17:30 at </w:t>
      </w:r>
      <w:r w:rsidRPr="00804E6C">
        <w:rPr>
          <w:rFonts w:ascii="Arial" w:hAnsi="Arial"/>
        </w:rPr>
        <w:t>(</w:t>
      </w:r>
      <w:r>
        <w:rPr>
          <w:rFonts w:ascii="Arial" w:hAnsi="Arial"/>
        </w:rPr>
        <w:t>I</w:t>
      </w:r>
      <w:r w:rsidRPr="00804E6C">
        <w:rPr>
          <w:rFonts w:ascii="Arial" w:hAnsi="Arial"/>
        </w:rPr>
        <w:t>ron structured hall, Building “X”)</w:t>
      </w:r>
      <w:r w:rsidRPr="00615B8A">
        <w:rPr>
          <w:rFonts w:ascii="Arial" w:hAnsi="Arial" w:cs="Arial"/>
          <w:color w:val="000000"/>
          <w:lang w:eastAsia="fr-FR"/>
        </w:rPr>
        <w:t>.</w:t>
      </w:r>
    </w:p>
    <w:p w:rsidR="00AC20C6" w:rsidRDefault="00AC20C6" w:rsidP="00511237">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7242"/>
          <w:tab w:val="left" w:pos="7668"/>
          <w:tab w:val="left" w:pos="8094"/>
          <w:tab w:val="left" w:pos="8520"/>
        </w:tabs>
        <w:jc w:val="both"/>
        <w:rPr>
          <w:rFonts w:ascii="Arial" w:hAnsi="Arial" w:cs="Arial"/>
        </w:rPr>
      </w:pPr>
      <w:r>
        <w:rPr>
          <w:rFonts w:ascii="Arial" w:hAnsi="Arial" w:cs="Arial"/>
          <w:color w:val="000000"/>
        </w:rPr>
        <w:br w:type="page"/>
        <w:t>The prizes</w:t>
      </w:r>
      <w:r w:rsidRPr="00615B8A">
        <w:rPr>
          <w:rFonts w:ascii="Arial" w:hAnsi="Arial" w:cs="Arial"/>
          <w:color w:val="000000"/>
        </w:rPr>
        <w:t xml:space="preserve"> will</w:t>
      </w:r>
      <w:r w:rsidRPr="00615B8A">
        <w:rPr>
          <w:rFonts w:ascii="Arial" w:hAnsi="Arial" w:cs="Arial"/>
          <w:b/>
          <w:bCs/>
          <w:color w:val="000000"/>
        </w:rPr>
        <w:t xml:space="preserve"> </w:t>
      </w:r>
      <w:r w:rsidRPr="00615B8A">
        <w:rPr>
          <w:rFonts w:ascii="Arial" w:hAnsi="Arial" w:cs="Arial"/>
          <w:color w:val="000000"/>
        </w:rPr>
        <w:t>be awarded in Euros.</w:t>
      </w:r>
      <w:r>
        <w:rPr>
          <w:rFonts w:ascii="Arial" w:hAnsi="Arial" w:cs="Arial"/>
          <w:color w:val="000000"/>
        </w:rPr>
        <w:t xml:space="preserve"> </w:t>
      </w:r>
      <w:r w:rsidRPr="00615B8A">
        <w:rPr>
          <w:rFonts w:ascii="Arial" w:hAnsi="Arial" w:cs="Arial"/>
          <w:color w:val="000000"/>
        </w:rPr>
        <w:t>Prize fund</w:t>
      </w:r>
      <w:r w:rsidRPr="00615B8A">
        <w:rPr>
          <w:rFonts w:ascii="Arial" w:hAnsi="Arial" w:cs="Arial"/>
        </w:rPr>
        <w:t xml:space="preserve"> net of taxes distributed:</w:t>
      </w:r>
    </w:p>
    <w:p w:rsidR="00AC20C6" w:rsidRDefault="00AC20C6" w:rsidP="00511237">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7242"/>
          <w:tab w:val="left" w:pos="7668"/>
          <w:tab w:val="left" w:pos="8094"/>
          <w:tab w:val="left" w:pos="8520"/>
        </w:tabs>
        <w:jc w:val="both"/>
        <w:rPr>
          <w:rFonts w:ascii="Arial" w:hAnsi="Arial" w:cs="Arial"/>
        </w:rPr>
      </w:pP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67"/>
        <w:gridCol w:w="1538"/>
        <w:gridCol w:w="1560"/>
        <w:gridCol w:w="1559"/>
        <w:gridCol w:w="1559"/>
      </w:tblGrid>
      <w:tr w:rsidR="00AC20C6" w:rsidRPr="003D22C3" w:rsidTr="00277ADF">
        <w:trPr>
          <w:cantSplit/>
          <w:trHeight w:val="274"/>
        </w:trPr>
        <w:tc>
          <w:tcPr>
            <w:tcW w:w="1367" w:type="dxa"/>
          </w:tcPr>
          <w:p w:rsidR="00AC20C6" w:rsidRPr="00F763E2" w:rsidRDefault="00AC20C6" w:rsidP="000E59BA">
            <w:pPr>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rPr>
                <w:rFonts w:ascii="Arial" w:hAnsi="Arial" w:cs="Arial"/>
                <w:b/>
                <w:sz w:val="18"/>
                <w:szCs w:val="18"/>
              </w:rPr>
            </w:pPr>
            <w:r>
              <w:rPr>
                <w:rFonts w:ascii="Arial" w:hAnsi="Arial" w:cs="Arial"/>
              </w:rPr>
              <w:br w:type="page"/>
            </w:r>
            <w:bookmarkStart w:id="0" w:name="_GoBack" w:colFirst="4" w:colLast="4"/>
            <w:r w:rsidRPr="00F763E2">
              <w:rPr>
                <w:rFonts w:ascii="Arial" w:hAnsi="Arial" w:cs="Arial"/>
                <w:b/>
                <w:sz w:val="18"/>
                <w:szCs w:val="18"/>
              </w:rPr>
              <w:t>Class</w:t>
            </w:r>
            <w:r>
              <w:rPr>
                <w:rFonts w:ascii="Arial" w:hAnsi="Arial" w:cs="Arial"/>
                <w:b/>
                <w:sz w:val="18"/>
                <w:szCs w:val="18"/>
              </w:rPr>
              <w:t>ification</w:t>
            </w:r>
          </w:p>
        </w:tc>
        <w:tc>
          <w:tcPr>
            <w:tcW w:w="1538" w:type="dxa"/>
          </w:tcPr>
          <w:p w:rsidR="00AC20C6" w:rsidRPr="003D22C3" w:rsidRDefault="00AC20C6" w:rsidP="00B35EE2">
            <w:pPr>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rPr>
                <w:rFonts w:ascii="Arial" w:hAnsi="Arial" w:cs="Arial"/>
                <w:b/>
              </w:rPr>
            </w:pPr>
            <w:r>
              <w:rPr>
                <w:rFonts w:ascii="Arial" w:hAnsi="Arial" w:cs="Arial"/>
                <w:b/>
              </w:rPr>
              <w:t>SuperBuggys</w:t>
            </w:r>
          </w:p>
        </w:tc>
        <w:tc>
          <w:tcPr>
            <w:tcW w:w="1560" w:type="dxa"/>
          </w:tcPr>
          <w:p w:rsidR="00AC20C6" w:rsidRPr="00F763E2" w:rsidRDefault="00AC20C6" w:rsidP="00B35EE2">
            <w:pPr>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rPr>
                <w:rFonts w:ascii="Arial" w:hAnsi="Arial" w:cs="Arial"/>
                <w:b/>
                <w:bCs/>
                <w:i/>
                <w:iCs/>
              </w:rPr>
            </w:pPr>
            <w:r>
              <w:rPr>
                <w:rFonts w:ascii="Arial" w:hAnsi="Arial" w:cs="Arial"/>
                <w:b/>
              </w:rPr>
              <w:t>Buggy1600</w:t>
            </w:r>
          </w:p>
        </w:tc>
        <w:tc>
          <w:tcPr>
            <w:tcW w:w="1559" w:type="dxa"/>
          </w:tcPr>
          <w:p w:rsidR="00AC20C6" w:rsidRPr="003D22C3" w:rsidRDefault="00AC20C6" w:rsidP="00B35EE2">
            <w:pPr>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rPr>
                <w:rFonts w:ascii="Arial" w:hAnsi="Arial" w:cs="Arial"/>
                <w:b/>
              </w:rPr>
            </w:pPr>
            <w:r>
              <w:rPr>
                <w:rFonts w:ascii="Arial" w:hAnsi="Arial" w:cs="Arial"/>
                <w:b/>
              </w:rPr>
              <w:t>TouringAX</w:t>
            </w:r>
          </w:p>
        </w:tc>
        <w:tc>
          <w:tcPr>
            <w:tcW w:w="1559" w:type="dxa"/>
          </w:tcPr>
          <w:p w:rsidR="00AC20C6" w:rsidRPr="003D22C3" w:rsidRDefault="00AC20C6" w:rsidP="002B1136">
            <w:pPr>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rPr>
                <w:rFonts w:ascii="Arial" w:hAnsi="Arial" w:cs="Arial"/>
                <w:b/>
              </w:rPr>
            </w:pPr>
            <w:r>
              <w:rPr>
                <w:rFonts w:ascii="Arial" w:hAnsi="Arial" w:cs="Arial"/>
                <w:b/>
              </w:rPr>
              <w:t>JuniorBuggy</w:t>
            </w:r>
          </w:p>
        </w:tc>
      </w:tr>
      <w:tr w:rsidR="00AC20C6" w:rsidRPr="00026D66" w:rsidTr="00277ADF">
        <w:trPr>
          <w:cantSplit/>
          <w:trHeight w:val="230"/>
        </w:trPr>
        <w:tc>
          <w:tcPr>
            <w:tcW w:w="1367" w:type="dxa"/>
          </w:tcPr>
          <w:p w:rsidR="00AC20C6" w:rsidRPr="00026D66" w:rsidRDefault="00AC20C6" w:rsidP="000E59BA">
            <w:pPr>
              <w:jc w:val="center"/>
              <w:rPr>
                <w:rFonts w:ascii="Arial" w:hAnsi="Arial" w:cs="Arial"/>
              </w:rPr>
            </w:pPr>
            <w:r w:rsidRPr="00026D66">
              <w:rPr>
                <w:rFonts w:ascii="Arial" w:hAnsi="Arial" w:cs="Arial"/>
              </w:rPr>
              <w:t>1</w:t>
            </w:r>
            <w:r>
              <w:rPr>
                <w:rFonts w:ascii="Arial" w:hAnsi="Arial" w:cs="Arial"/>
                <w:vertAlign w:val="superscript"/>
              </w:rPr>
              <w:t>st</w:t>
            </w:r>
          </w:p>
        </w:tc>
        <w:tc>
          <w:tcPr>
            <w:tcW w:w="1538" w:type="dxa"/>
          </w:tcPr>
          <w:p w:rsidR="00AC20C6" w:rsidRPr="00026D66" w:rsidRDefault="00AC20C6" w:rsidP="00662E22">
            <w:pPr>
              <w:jc w:val="right"/>
              <w:rPr>
                <w:rFonts w:ascii="Arial" w:hAnsi="Arial" w:cs="Arial"/>
                <w:bCs/>
              </w:rPr>
            </w:pPr>
            <w:r w:rsidRPr="00026D66">
              <w:rPr>
                <w:rFonts w:ascii="Arial" w:hAnsi="Arial" w:cs="Arial"/>
                <w:bCs/>
              </w:rPr>
              <w:t xml:space="preserve">EUR </w:t>
            </w:r>
            <w:r>
              <w:rPr>
                <w:rFonts w:ascii="Arial" w:hAnsi="Arial" w:cs="Arial"/>
                <w:bCs/>
              </w:rPr>
              <w:t>600</w:t>
            </w:r>
          </w:p>
        </w:tc>
        <w:tc>
          <w:tcPr>
            <w:tcW w:w="1560" w:type="dxa"/>
          </w:tcPr>
          <w:p w:rsidR="00AC20C6" w:rsidRPr="00026D66" w:rsidRDefault="00AC20C6" w:rsidP="00662E22">
            <w:pPr>
              <w:jc w:val="right"/>
              <w:rPr>
                <w:rFonts w:ascii="Arial" w:hAnsi="Arial" w:cs="Arial"/>
                <w:bCs/>
              </w:rPr>
            </w:pPr>
            <w:r w:rsidRPr="00026D66">
              <w:rPr>
                <w:rFonts w:ascii="Arial" w:hAnsi="Arial" w:cs="Arial"/>
                <w:bCs/>
              </w:rPr>
              <w:t xml:space="preserve">EUR </w:t>
            </w:r>
            <w:r>
              <w:rPr>
                <w:rFonts w:ascii="Arial" w:hAnsi="Arial" w:cs="Arial"/>
                <w:bCs/>
              </w:rPr>
              <w:t>50</w:t>
            </w:r>
            <w:r w:rsidRPr="00026D66">
              <w:rPr>
                <w:rFonts w:ascii="Arial" w:hAnsi="Arial" w:cs="Arial"/>
                <w:bCs/>
              </w:rPr>
              <w:t>0</w:t>
            </w:r>
          </w:p>
        </w:tc>
        <w:tc>
          <w:tcPr>
            <w:tcW w:w="1559" w:type="dxa"/>
          </w:tcPr>
          <w:p w:rsidR="00AC20C6" w:rsidRPr="00026D66" w:rsidRDefault="00AC20C6" w:rsidP="00AD496A">
            <w:pPr>
              <w:jc w:val="right"/>
              <w:rPr>
                <w:rFonts w:ascii="Arial" w:hAnsi="Arial" w:cs="Arial"/>
                <w:bCs/>
              </w:rPr>
            </w:pPr>
            <w:r w:rsidRPr="00026D66">
              <w:rPr>
                <w:rFonts w:ascii="Arial" w:hAnsi="Arial" w:cs="Arial"/>
                <w:bCs/>
              </w:rPr>
              <w:t xml:space="preserve">EUR </w:t>
            </w:r>
            <w:r>
              <w:rPr>
                <w:rFonts w:ascii="Arial" w:hAnsi="Arial" w:cs="Arial"/>
                <w:bCs/>
              </w:rPr>
              <w:t>400</w:t>
            </w:r>
          </w:p>
        </w:tc>
        <w:tc>
          <w:tcPr>
            <w:tcW w:w="1559" w:type="dxa"/>
          </w:tcPr>
          <w:p w:rsidR="00AC20C6" w:rsidRPr="00026D66" w:rsidRDefault="00AC20C6" w:rsidP="00277ADF">
            <w:pPr>
              <w:jc w:val="right"/>
              <w:rPr>
                <w:rFonts w:ascii="Arial" w:hAnsi="Arial" w:cs="Arial"/>
                <w:bCs/>
              </w:rPr>
            </w:pPr>
            <w:r w:rsidRPr="00026D66">
              <w:rPr>
                <w:rFonts w:ascii="Arial" w:hAnsi="Arial" w:cs="Arial"/>
                <w:bCs/>
              </w:rPr>
              <w:t xml:space="preserve">EUR </w:t>
            </w:r>
            <w:r>
              <w:rPr>
                <w:rFonts w:ascii="Arial" w:hAnsi="Arial" w:cs="Arial"/>
                <w:bCs/>
              </w:rPr>
              <w:t>300</w:t>
            </w:r>
          </w:p>
        </w:tc>
      </w:tr>
      <w:tr w:rsidR="00AC20C6" w:rsidRPr="00026D66" w:rsidTr="00277ADF">
        <w:trPr>
          <w:cantSplit/>
          <w:trHeight w:val="253"/>
        </w:trPr>
        <w:tc>
          <w:tcPr>
            <w:tcW w:w="1367" w:type="dxa"/>
          </w:tcPr>
          <w:p w:rsidR="00AC20C6" w:rsidRPr="00026D66" w:rsidRDefault="00AC20C6" w:rsidP="000E59BA">
            <w:pPr>
              <w:jc w:val="center"/>
              <w:rPr>
                <w:rFonts w:ascii="Arial" w:hAnsi="Arial" w:cs="Arial"/>
              </w:rPr>
            </w:pPr>
            <w:r w:rsidRPr="00026D66">
              <w:rPr>
                <w:rFonts w:ascii="Arial" w:hAnsi="Arial" w:cs="Arial"/>
              </w:rPr>
              <w:t>2</w:t>
            </w:r>
            <w:r>
              <w:rPr>
                <w:rFonts w:ascii="Arial" w:hAnsi="Arial" w:cs="Arial"/>
                <w:vertAlign w:val="superscript"/>
              </w:rPr>
              <w:t>nd</w:t>
            </w:r>
          </w:p>
        </w:tc>
        <w:tc>
          <w:tcPr>
            <w:tcW w:w="1538" w:type="dxa"/>
          </w:tcPr>
          <w:p w:rsidR="00AC20C6" w:rsidRPr="00026D66" w:rsidRDefault="00AC20C6" w:rsidP="00662E22">
            <w:pPr>
              <w:ind w:left="323"/>
              <w:jc w:val="right"/>
              <w:rPr>
                <w:rFonts w:ascii="Arial" w:hAnsi="Arial" w:cs="Arial"/>
                <w:bCs/>
              </w:rPr>
            </w:pPr>
            <w:r>
              <w:rPr>
                <w:rFonts w:ascii="Arial" w:hAnsi="Arial" w:cs="Arial"/>
                <w:bCs/>
              </w:rPr>
              <w:t xml:space="preserve"> 5</w:t>
            </w:r>
            <w:r w:rsidRPr="00026D66">
              <w:rPr>
                <w:rFonts w:ascii="Arial" w:hAnsi="Arial" w:cs="Arial"/>
                <w:bCs/>
              </w:rPr>
              <w:t>50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45</w:t>
            </w:r>
            <w:r w:rsidRPr="00026D66">
              <w:rPr>
                <w:rFonts w:ascii="Arial" w:hAnsi="Arial" w:cs="Arial"/>
                <w:bCs/>
              </w:rPr>
              <w:t>0</w:t>
            </w:r>
          </w:p>
        </w:tc>
        <w:tc>
          <w:tcPr>
            <w:tcW w:w="1559" w:type="dxa"/>
          </w:tcPr>
          <w:p w:rsidR="00AC20C6" w:rsidRPr="00026D66" w:rsidRDefault="00AC20C6" w:rsidP="00AD496A">
            <w:pPr>
              <w:ind w:left="323"/>
              <w:jc w:val="right"/>
              <w:rPr>
                <w:rFonts w:ascii="Arial" w:hAnsi="Arial" w:cs="Arial"/>
                <w:bCs/>
              </w:rPr>
            </w:pPr>
            <w:r w:rsidRPr="00026D66">
              <w:rPr>
                <w:rFonts w:ascii="Arial" w:hAnsi="Arial" w:cs="Arial"/>
                <w:bCs/>
              </w:rPr>
              <w:t xml:space="preserve"> </w:t>
            </w:r>
            <w:r>
              <w:rPr>
                <w:rFonts w:ascii="Arial" w:hAnsi="Arial" w:cs="Arial"/>
                <w:bCs/>
              </w:rPr>
              <w:t>35</w:t>
            </w:r>
            <w:r w:rsidRPr="00026D66">
              <w:rPr>
                <w:rFonts w:ascii="Arial" w:hAnsi="Arial" w:cs="Arial"/>
                <w:bCs/>
              </w:rPr>
              <w:t>0</w:t>
            </w:r>
          </w:p>
        </w:tc>
        <w:tc>
          <w:tcPr>
            <w:tcW w:w="1559" w:type="dxa"/>
          </w:tcPr>
          <w:p w:rsidR="00AC20C6" w:rsidRPr="00026D66" w:rsidRDefault="00AC20C6" w:rsidP="00BD5D3C">
            <w:pPr>
              <w:ind w:left="323"/>
              <w:jc w:val="right"/>
              <w:rPr>
                <w:rFonts w:ascii="Arial" w:hAnsi="Arial" w:cs="Arial"/>
                <w:bCs/>
              </w:rPr>
            </w:pPr>
            <w:r w:rsidRPr="00026D66">
              <w:rPr>
                <w:rFonts w:ascii="Arial" w:hAnsi="Arial" w:cs="Arial"/>
                <w:bCs/>
              </w:rPr>
              <w:t xml:space="preserve"> </w:t>
            </w:r>
            <w:r>
              <w:rPr>
                <w:rFonts w:ascii="Arial" w:hAnsi="Arial" w:cs="Arial"/>
                <w:bCs/>
              </w:rPr>
              <w:t>25</w:t>
            </w:r>
            <w:r w:rsidRPr="00026D66">
              <w:rPr>
                <w:rFonts w:ascii="Arial" w:hAnsi="Arial" w:cs="Arial"/>
                <w:bCs/>
              </w:rPr>
              <w:t>0</w:t>
            </w:r>
          </w:p>
        </w:tc>
      </w:tr>
      <w:tr w:rsidR="00AC20C6" w:rsidRPr="00026D66" w:rsidTr="00277ADF">
        <w:trPr>
          <w:cantSplit/>
          <w:trHeight w:val="230"/>
        </w:trPr>
        <w:tc>
          <w:tcPr>
            <w:tcW w:w="1367" w:type="dxa"/>
          </w:tcPr>
          <w:p w:rsidR="00AC20C6" w:rsidRPr="00026D66" w:rsidRDefault="00AC20C6" w:rsidP="000E59BA">
            <w:pPr>
              <w:jc w:val="center"/>
              <w:rPr>
                <w:rFonts w:ascii="Arial" w:hAnsi="Arial" w:cs="Arial"/>
              </w:rPr>
            </w:pPr>
            <w:r w:rsidRPr="00026D66">
              <w:rPr>
                <w:rFonts w:ascii="Arial" w:hAnsi="Arial" w:cs="Arial"/>
              </w:rPr>
              <w:t>3</w:t>
            </w:r>
            <w:r>
              <w:rPr>
                <w:rFonts w:ascii="Arial" w:hAnsi="Arial" w:cs="Arial"/>
                <w:vertAlign w:val="superscript"/>
              </w:rPr>
              <w:t>rd</w:t>
            </w:r>
          </w:p>
        </w:tc>
        <w:tc>
          <w:tcPr>
            <w:tcW w:w="1538" w:type="dxa"/>
          </w:tcPr>
          <w:p w:rsidR="00AC20C6" w:rsidRPr="00026D66" w:rsidRDefault="00AC20C6" w:rsidP="00662E22">
            <w:pPr>
              <w:ind w:left="323"/>
              <w:jc w:val="right"/>
              <w:rPr>
                <w:rFonts w:ascii="Arial" w:hAnsi="Arial" w:cs="Arial"/>
                <w:bCs/>
              </w:rPr>
            </w:pPr>
            <w:r>
              <w:rPr>
                <w:rFonts w:ascii="Arial" w:hAnsi="Arial" w:cs="Arial"/>
                <w:bCs/>
              </w:rPr>
              <w:t xml:space="preserve"> 50</w:t>
            </w:r>
            <w:r w:rsidRPr="00026D66">
              <w:rPr>
                <w:rFonts w:ascii="Arial" w:hAnsi="Arial" w:cs="Arial"/>
                <w:bCs/>
              </w:rPr>
              <w:t>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40</w:t>
            </w:r>
            <w:r w:rsidRPr="00026D66">
              <w:rPr>
                <w:rFonts w:ascii="Arial" w:hAnsi="Arial" w:cs="Arial"/>
                <w:bCs/>
              </w:rPr>
              <w:t>0</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30</w:t>
            </w:r>
            <w:r w:rsidRPr="00026D66">
              <w:rPr>
                <w:rFonts w:ascii="Arial" w:hAnsi="Arial" w:cs="Arial"/>
                <w:bCs/>
              </w:rPr>
              <w:t>0</w:t>
            </w:r>
          </w:p>
        </w:tc>
        <w:tc>
          <w:tcPr>
            <w:tcW w:w="1559" w:type="dxa"/>
          </w:tcPr>
          <w:p w:rsidR="00AC20C6" w:rsidRPr="00026D66" w:rsidRDefault="00AC20C6" w:rsidP="00BD5D3C">
            <w:pPr>
              <w:ind w:left="323"/>
              <w:jc w:val="right"/>
              <w:rPr>
                <w:rFonts w:ascii="Arial" w:hAnsi="Arial" w:cs="Arial"/>
                <w:bCs/>
              </w:rPr>
            </w:pPr>
            <w:r>
              <w:rPr>
                <w:rFonts w:ascii="Arial" w:hAnsi="Arial" w:cs="Arial"/>
                <w:bCs/>
              </w:rPr>
              <w:t xml:space="preserve"> 20</w:t>
            </w:r>
            <w:r w:rsidRPr="00026D66">
              <w:rPr>
                <w:rFonts w:ascii="Arial" w:hAnsi="Arial" w:cs="Arial"/>
                <w:bCs/>
              </w:rPr>
              <w:t>0</w:t>
            </w:r>
          </w:p>
        </w:tc>
      </w:tr>
      <w:tr w:rsidR="00AC20C6" w:rsidRPr="00026D66" w:rsidTr="00277ADF">
        <w:trPr>
          <w:cantSplit/>
          <w:trHeight w:val="253"/>
        </w:trPr>
        <w:tc>
          <w:tcPr>
            <w:tcW w:w="1367" w:type="dxa"/>
          </w:tcPr>
          <w:p w:rsidR="00AC20C6" w:rsidRPr="00026D66" w:rsidRDefault="00AC20C6" w:rsidP="000E59BA">
            <w:pPr>
              <w:jc w:val="center"/>
              <w:rPr>
                <w:rFonts w:ascii="Arial" w:hAnsi="Arial" w:cs="Arial"/>
              </w:rPr>
            </w:pPr>
            <w:r w:rsidRPr="00026D66">
              <w:rPr>
                <w:rFonts w:ascii="Arial" w:hAnsi="Arial" w:cs="Arial"/>
              </w:rPr>
              <w:t>4</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Pr>
                <w:rFonts w:ascii="Arial" w:hAnsi="Arial" w:cs="Arial"/>
                <w:bCs/>
              </w:rPr>
              <w:t xml:space="preserve"> 45</w:t>
            </w:r>
            <w:r w:rsidRPr="00026D66">
              <w:rPr>
                <w:rFonts w:ascii="Arial" w:hAnsi="Arial" w:cs="Arial"/>
                <w:bCs/>
              </w:rPr>
              <w:t>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35</w:t>
            </w:r>
            <w:r w:rsidRPr="00026D66">
              <w:rPr>
                <w:rFonts w:ascii="Arial" w:hAnsi="Arial" w:cs="Arial"/>
                <w:bCs/>
              </w:rPr>
              <w:t>0</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25</w:t>
            </w:r>
            <w:r w:rsidRPr="00026D66">
              <w:rPr>
                <w:rFonts w:ascii="Arial" w:hAnsi="Arial" w:cs="Arial"/>
                <w:bCs/>
              </w:rPr>
              <w:t>0</w:t>
            </w:r>
          </w:p>
        </w:tc>
        <w:tc>
          <w:tcPr>
            <w:tcW w:w="1559" w:type="dxa"/>
          </w:tcPr>
          <w:p w:rsidR="00AC20C6" w:rsidRPr="00026D66" w:rsidRDefault="00AC20C6" w:rsidP="00BD5D3C">
            <w:pPr>
              <w:ind w:left="323"/>
              <w:jc w:val="right"/>
              <w:rPr>
                <w:rFonts w:ascii="Arial" w:hAnsi="Arial" w:cs="Arial"/>
                <w:bCs/>
              </w:rPr>
            </w:pPr>
            <w:r>
              <w:rPr>
                <w:rFonts w:ascii="Arial" w:hAnsi="Arial" w:cs="Arial"/>
                <w:bCs/>
              </w:rPr>
              <w:t xml:space="preserve"> 15</w:t>
            </w:r>
            <w:r w:rsidRPr="00026D66">
              <w:rPr>
                <w:rFonts w:ascii="Arial" w:hAnsi="Arial" w:cs="Arial"/>
                <w:bCs/>
              </w:rPr>
              <w:t>0</w:t>
            </w:r>
          </w:p>
        </w:tc>
      </w:tr>
      <w:tr w:rsidR="00AC20C6" w:rsidRPr="00026D66" w:rsidTr="00277ADF">
        <w:trPr>
          <w:cantSplit/>
          <w:trHeight w:val="230"/>
        </w:trPr>
        <w:tc>
          <w:tcPr>
            <w:tcW w:w="1367" w:type="dxa"/>
          </w:tcPr>
          <w:p w:rsidR="00AC20C6" w:rsidRPr="00026D66" w:rsidRDefault="00AC20C6" w:rsidP="000E59BA">
            <w:pPr>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rPr>
                <w:rFonts w:ascii="Arial" w:hAnsi="Arial" w:cs="Arial"/>
              </w:rPr>
            </w:pPr>
            <w:r w:rsidRPr="00026D66">
              <w:rPr>
                <w:rFonts w:ascii="Arial" w:hAnsi="Arial" w:cs="Arial"/>
              </w:rPr>
              <w:t>5</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Pr>
                <w:rFonts w:ascii="Arial" w:hAnsi="Arial" w:cs="Arial"/>
                <w:bCs/>
              </w:rPr>
              <w:t xml:space="preserve"> 40</w:t>
            </w:r>
            <w:r w:rsidRPr="00026D66">
              <w:rPr>
                <w:rFonts w:ascii="Arial" w:hAnsi="Arial" w:cs="Arial"/>
                <w:bCs/>
              </w:rPr>
              <w:t>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30</w:t>
            </w:r>
            <w:r w:rsidRPr="00026D66">
              <w:rPr>
                <w:rFonts w:ascii="Arial" w:hAnsi="Arial" w:cs="Arial"/>
                <w:bCs/>
              </w:rPr>
              <w:t>0</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225</w:t>
            </w:r>
          </w:p>
        </w:tc>
        <w:tc>
          <w:tcPr>
            <w:tcW w:w="1559" w:type="dxa"/>
          </w:tcPr>
          <w:p w:rsidR="00AC20C6" w:rsidRPr="00026D66" w:rsidRDefault="00AC20C6" w:rsidP="00277ADF">
            <w:pPr>
              <w:ind w:left="323"/>
              <w:jc w:val="right"/>
              <w:rPr>
                <w:rFonts w:ascii="Arial" w:hAnsi="Arial" w:cs="Arial"/>
                <w:bCs/>
              </w:rPr>
            </w:pPr>
            <w:r>
              <w:rPr>
                <w:rFonts w:ascii="Arial" w:hAnsi="Arial" w:cs="Arial"/>
                <w:bCs/>
              </w:rPr>
              <w:t xml:space="preserve"> 100</w:t>
            </w:r>
          </w:p>
        </w:tc>
      </w:tr>
      <w:tr w:rsidR="00AC20C6" w:rsidRPr="00026D66" w:rsidTr="00277ADF">
        <w:trPr>
          <w:cantSplit/>
          <w:trHeight w:val="230"/>
        </w:trPr>
        <w:tc>
          <w:tcPr>
            <w:tcW w:w="1367" w:type="dxa"/>
          </w:tcPr>
          <w:p w:rsidR="00AC20C6" w:rsidRPr="00026D66" w:rsidRDefault="00AC20C6" w:rsidP="000E59BA">
            <w:pPr>
              <w:jc w:val="center"/>
              <w:rPr>
                <w:rFonts w:ascii="Arial" w:hAnsi="Arial" w:cs="Arial"/>
              </w:rPr>
            </w:pPr>
            <w:r w:rsidRPr="00026D66">
              <w:rPr>
                <w:rFonts w:ascii="Arial" w:hAnsi="Arial" w:cs="Arial"/>
              </w:rPr>
              <w:t>6</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Pr>
                <w:rFonts w:ascii="Arial" w:hAnsi="Arial" w:cs="Arial"/>
                <w:bCs/>
              </w:rPr>
              <w:t xml:space="preserve"> 35</w:t>
            </w:r>
            <w:r w:rsidRPr="00026D66">
              <w:rPr>
                <w:rFonts w:ascii="Arial" w:hAnsi="Arial" w:cs="Arial"/>
                <w:bCs/>
              </w:rPr>
              <w:t>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275</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200</w:t>
            </w:r>
          </w:p>
        </w:tc>
        <w:tc>
          <w:tcPr>
            <w:tcW w:w="1559" w:type="dxa"/>
          </w:tcPr>
          <w:p w:rsidR="00AC20C6" w:rsidRPr="00026D66" w:rsidRDefault="00AC20C6" w:rsidP="00BD5D3C">
            <w:pPr>
              <w:ind w:left="323"/>
              <w:jc w:val="right"/>
              <w:rPr>
                <w:rFonts w:ascii="Arial" w:hAnsi="Arial" w:cs="Arial"/>
                <w:bCs/>
              </w:rPr>
            </w:pPr>
            <w:r>
              <w:rPr>
                <w:rFonts w:ascii="Arial" w:hAnsi="Arial" w:cs="Arial"/>
                <w:bCs/>
              </w:rPr>
              <w:t xml:space="preserve"> 100</w:t>
            </w:r>
          </w:p>
        </w:tc>
      </w:tr>
      <w:tr w:rsidR="00AC20C6" w:rsidRPr="00026D66" w:rsidTr="00277ADF">
        <w:trPr>
          <w:cantSplit/>
          <w:trHeight w:val="253"/>
        </w:trPr>
        <w:tc>
          <w:tcPr>
            <w:tcW w:w="1367" w:type="dxa"/>
          </w:tcPr>
          <w:p w:rsidR="00AC20C6" w:rsidRPr="00026D66" w:rsidRDefault="00AC20C6" w:rsidP="000E59BA">
            <w:pPr>
              <w:jc w:val="center"/>
              <w:rPr>
                <w:rFonts w:ascii="Arial" w:hAnsi="Arial" w:cs="Arial"/>
              </w:rPr>
            </w:pPr>
            <w:r w:rsidRPr="00026D66">
              <w:rPr>
                <w:rFonts w:ascii="Arial" w:hAnsi="Arial" w:cs="Arial"/>
              </w:rPr>
              <w:t>7</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sidRPr="00026D66">
              <w:rPr>
                <w:rFonts w:ascii="Arial" w:hAnsi="Arial" w:cs="Arial"/>
                <w:bCs/>
              </w:rPr>
              <w:t xml:space="preserve"> </w:t>
            </w:r>
            <w:r>
              <w:rPr>
                <w:rFonts w:ascii="Arial" w:hAnsi="Arial" w:cs="Arial"/>
                <w:bCs/>
              </w:rPr>
              <w:t>3</w:t>
            </w:r>
            <w:r w:rsidRPr="00026D66">
              <w:rPr>
                <w:rFonts w:ascii="Arial" w:hAnsi="Arial" w:cs="Arial"/>
                <w:bCs/>
              </w:rPr>
              <w:t>00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250</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175</w:t>
            </w:r>
          </w:p>
        </w:tc>
        <w:tc>
          <w:tcPr>
            <w:tcW w:w="1559" w:type="dxa"/>
          </w:tcPr>
          <w:p w:rsidR="00AC20C6" w:rsidRPr="00026D66" w:rsidRDefault="00AC20C6" w:rsidP="00277ADF">
            <w:pPr>
              <w:ind w:left="323"/>
              <w:jc w:val="right"/>
              <w:rPr>
                <w:rFonts w:ascii="Arial" w:hAnsi="Arial" w:cs="Arial"/>
                <w:bCs/>
              </w:rPr>
            </w:pPr>
            <w:r>
              <w:rPr>
                <w:rFonts w:ascii="Arial" w:hAnsi="Arial" w:cs="Arial"/>
                <w:bCs/>
              </w:rPr>
              <w:t xml:space="preserve"> 100</w:t>
            </w:r>
          </w:p>
        </w:tc>
      </w:tr>
      <w:tr w:rsidR="00AC20C6" w:rsidRPr="00026D66" w:rsidTr="00277ADF">
        <w:trPr>
          <w:cantSplit/>
          <w:trHeight w:val="230"/>
        </w:trPr>
        <w:tc>
          <w:tcPr>
            <w:tcW w:w="1367" w:type="dxa"/>
          </w:tcPr>
          <w:p w:rsidR="00AC20C6" w:rsidRPr="00026D66" w:rsidRDefault="00AC20C6" w:rsidP="000E59BA">
            <w:pPr>
              <w:jc w:val="center"/>
              <w:rPr>
                <w:rFonts w:ascii="Arial" w:hAnsi="Arial" w:cs="Arial"/>
              </w:rPr>
            </w:pPr>
            <w:r w:rsidRPr="00026D66">
              <w:rPr>
                <w:rFonts w:ascii="Arial" w:hAnsi="Arial" w:cs="Arial"/>
              </w:rPr>
              <w:t>8</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sidRPr="00026D66">
              <w:rPr>
                <w:rFonts w:ascii="Arial" w:hAnsi="Arial" w:cs="Arial"/>
                <w:bCs/>
              </w:rPr>
              <w:t xml:space="preserve"> </w:t>
            </w:r>
            <w:r>
              <w:rPr>
                <w:rFonts w:ascii="Arial" w:hAnsi="Arial" w:cs="Arial"/>
                <w:bCs/>
              </w:rPr>
              <w:t>250</w:t>
            </w:r>
          </w:p>
        </w:tc>
        <w:tc>
          <w:tcPr>
            <w:tcW w:w="1560" w:type="dxa"/>
          </w:tcPr>
          <w:p w:rsidR="00AC20C6" w:rsidRPr="00026D66" w:rsidRDefault="00AC20C6" w:rsidP="00662E22">
            <w:pPr>
              <w:ind w:left="323"/>
              <w:jc w:val="right"/>
              <w:rPr>
                <w:rFonts w:ascii="Arial" w:hAnsi="Arial" w:cs="Arial"/>
                <w:bCs/>
              </w:rPr>
            </w:pPr>
            <w:r>
              <w:rPr>
                <w:rFonts w:ascii="Arial" w:hAnsi="Arial" w:cs="Arial"/>
                <w:bCs/>
              </w:rPr>
              <w:t>200</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150</w:t>
            </w:r>
          </w:p>
        </w:tc>
        <w:tc>
          <w:tcPr>
            <w:tcW w:w="1559" w:type="dxa"/>
          </w:tcPr>
          <w:p w:rsidR="00AC20C6" w:rsidRPr="00026D66" w:rsidRDefault="00AC20C6" w:rsidP="00BD5D3C">
            <w:pPr>
              <w:ind w:left="323"/>
              <w:jc w:val="right"/>
              <w:rPr>
                <w:rFonts w:ascii="Arial" w:hAnsi="Arial" w:cs="Arial"/>
                <w:bCs/>
              </w:rPr>
            </w:pPr>
            <w:r>
              <w:rPr>
                <w:rFonts w:ascii="Arial" w:hAnsi="Arial" w:cs="Arial"/>
                <w:bCs/>
              </w:rPr>
              <w:t xml:space="preserve"> 100</w:t>
            </w:r>
          </w:p>
        </w:tc>
      </w:tr>
      <w:tr w:rsidR="00AC20C6" w:rsidRPr="00026D66" w:rsidTr="00277ADF">
        <w:trPr>
          <w:cantSplit/>
          <w:trHeight w:val="253"/>
        </w:trPr>
        <w:tc>
          <w:tcPr>
            <w:tcW w:w="1367" w:type="dxa"/>
          </w:tcPr>
          <w:p w:rsidR="00AC20C6" w:rsidRPr="00026D66" w:rsidRDefault="00AC20C6" w:rsidP="000E59BA">
            <w:pPr>
              <w:jc w:val="center"/>
              <w:rPr>
                <w:rFonts w:ascii="Arial" w:hAnsi="Arial" w:cs="Arial"/>
              </w:rPr>
            </w:pPr>
            <w:r w:rsidRPr="00026D66">
              <w:rPr>
                <w:rFonts w:ascii="Arial" w:hAnsi="Arial" w:cs="Arial"/>
              </w:rPr>
              <w:t>9</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sidRPr="00026D66">
              <w:rPr>
                <w:rFonts w:ascii="Arial" w:hAnsi="Arial" w:cs="Arial"/>
                <w:bCs/>
              </w:rPr>
              <w:t xml:space="preserve"> </w:t>
            </w:r>
            <w:r>
              <w:rPr>
                <w:rFonts w:ascii="Arial" w:hAnsi="Arial" w:cs="Arial"/>
                <w:bCs/>
              </w:rPr>
              <w:t>200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150</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125</w:t>
            </w:r>
          </w:p>
        </w:tc>
        <w:tc>
          <w:tcPr>
            <w:tcW w:w="1559" w:type="dxa"/>
          </w:tcPr>
          <w:p w:rsidR="00AC20C6" w:rsidRPr="00026D66" w:rsidRDefault="00AC20C6" w:rsidP="00BD5D3C">
            <w:pPr>
              <w:ind w:left="323"/>
              <w:jc w:val="right"/>
              <w:rPr>
                <w:rFonts w:ascii="Arial" w:hAnsi="Arial" w:cs="Arial"/>
                <w:bCs/>
              </w:rPr>
            </w:pPr>
            <w:r>
              <w:rPr>
                <w:rFonts w:ascii="Arial" w:hAnsi="Arial" w:cs="Arial"/>
                <w:bCs/>
              </w:rPr>
              <w:t xml:space="preserve"> 100</w:t>
            </w:r>
          </w:p>
        </w:tc>
      </w:tr>
      <w:tr w:rsidR="00AC20C6" w:rsidRPr="00026D66" w:rsidTr="00277ADF">
        <w:trPr>
          <w:cantSplit/>
          <w:trHeight w:val="253"/>
        </w:trPr>
        <w:tc>
          <w:tcPr>
            <w:tcW w:w="1367" w:type="dxa"/>
          </w:tcPr>
          <w:p w:rsidR="00AC20C6" w:rsidRPr="00026D66" w:rsidRDefault="00AC20C6" w:rsidP="000E59BA">
            <w:pPr>
              <w:jc w:val="center"/>
              <w:rPr>
                <w:rFonts w:ascii="Arial" w:hAnsi="Arial" w:cs="Arial"/>
              </w:rPr>
            </w:pPr>
            <w:r w:rsidRPr="00026D66">
              <w:rPr>
                <w:rFonts w:ascii="Arial" w:hAnsi="Arial" w:cs="Arial"/>
              </w:rPr>
              <w:t>10</w:t>
            </w:r>
            <w:r>
              <w:rPr>
                <w:rFonts w:ascii="Arial" w:hAnsi="Arial" w:cs="Arial"/>
                <w:vertAlign w:val="superscript"/>
              </w:rPr>
              <w:t>th</w:t>
            </w:r>
          </w:p>
        </w:tc>
        <w:tc>
          <w:tcPr>
            <w:tcW w:w="1538" w:type="dxa"/>
          </w:tcPr>
          <w:p w:rsidR="00AC20C6" w:rsidRPr="00026D66" w:rsidRDefault="00AC20C6" w:rsidP="00662E22">
            <w:pPr>
              <w:ind w:left="323"/>
              <w:jc w:val="right"/>
              <w:rPr>
                <w:rFonts w:ascii="Arial" w:hAnsi="Arial" w:cs="Arial"/>
                <w:bCs/>
              </w:rPr>
            </w:pPr>
            <w:r>
              <w:rPr>
                <w:rFonts w:ascii="Arial" w:hAnsi="Arial" w:cs="Arial"/>
                <w:bCs/>
              </w:rPr>
              <w:t xml:space="preserve"> 15</w:t>
            </w:r>
            <w:r w:rsidRPr="00026D66">
              <w:rPr>
                <w:rFonts w:ascii="Arial" w:hAnsi="Arial" w:cs="Arial"/>
                <w:bCs/>
              </w:rPr>
              <w:t>0</w:t>
            </w:r>
          </w:p>
        </w:tc>
        <w:tc>
          <w:tcPr>
            <w:tcW w:w="1560" w:type="dxa"/>
          </w:tcPr>
          <w:p w:rsidR="00AC20C6" w:rsidRPr="00026D66" w:rsidRDefault="00AC20C6" w:rsidP="00662E22">
            <w:pPr>
              <w:ind w:left="323"/>
              <w:jc w:val="right"/>
              <w:rPr>
                <w:rFonts w:ascii="Arial" w:hAnsi="Arial" w:cs="Arial"/>
                <w:bCs/>
              </w:rPr>
            </w:pPr>
            <w:r>
              <w:rPr>
                <w:rFonts w:ascii="Arial" w:hAnsi="Arial" w:cs="Arial"/>
                <w:bCs/>
              </w:rPr>
              <w:t xml:space="preserve"> 125</w:t>
            </w:r>
          </w:p>
        </w:tc>
        <w:tc>
          <w:tcPr>
            <w:tcW w:w="1559" w:type="dxa"/>
          </w:tcPr>
          <w:p w:rsidR="00AC20C6" w:rsidRPr="00026D66" w:rsidRDefault="00AC20C6" w:rsidP="00AD496A">
            <w:pPr>
              <w:ind w:left="323"/>
              <w:jc w:val="right"/>
              <w:rPr>
                <w:rFonts w:ascii="Arial" w:hAnsi="Arial" w:cs="Arial"/>
                <w:bCs/>
              </w:rPr>
            </w:pPr>
            <w:r>
              <w:rPr>
                <w:rFonts w:ascii="Arial" w:hAnsi="Arial" w:cs="Arial"/>
                <w:bCs/>
              </w:rPr>
              <w:t xml:space="preserve">  100</w:t>
            </w:r>
          </w:p>
        </w:tc>
        <w:tc>
          <w:tcPr>
            <w:tcW w:w="1559" w:type="dxa"/>
          </w:tcPr>
          <w:p w:rsidR="00AC20C6" w:rsidRPr="00026D66" w:rsidRDefault="00AC20C6" w:rsidP="00BD5D3C">
            <w:pPr>
              <w:ind w:left="323"/>
              <w:jc w:val="right"/>
              <w:rPr>
                <w:rFonts w:ascii="Arial" w:hAnsi="Arial" w:cs="Arial"/>
                <w:bCs/>
              </w:rPr>
            </w:pPr>
            <w:r>
              <w:rPr>
                <w:rFonts w:ascii="Arial" w:hAnsi="Arial" w:cs="Arial"/>
                <w:bCs/>
              </w:rPr>
              <w:t xml:space="preserve">  100</w:t>
            </w:r>
          </w:p>
        </w:tc>
      </w:tr>
      <w:bookmarkEnd w:id="0"/>
    </w:tbl>
    <w:p w:rsidR="00AC20C6" w:rsidRDefault="00AC20C6" w:rsidP="00511237">
      <w:pPr>
        <w:jc w:val="both"/>
        <w:rPr>
          <w:rFonts w:ascii="Arial" w:hAnsi="Arial" w:cs="Arial"/>
        </w:rPr>
      </w:pPr>
    </w:p>
    <w:p w:rsidR="00AC20C6" w:rsidRPr="00511237" w:rsidRDefault="00AC20C6" w:rsidP="00511237">
      <w:pPr>
        <w:jc w:val="both"/>
        <w:rPr>
          <w:rFonts w:ascii="Arial" w:hAnsi="Arial" w:cs="Arial"/>
          <w:b/>
          <w:bCs/>
        </w:rPr>
      </w:pPr>
      <w:r w:rsidRPr="00511237">
        <w:rPr>
          <w:rFonts w:ascii="Arial" w:hAnsi="Arial" w:cs="Arial"/>
          <w:b/>
          <w:bCs/>
        </w:rPr>
        <w:t>VIII.</w:t>
      </w:r>
      <w:r w:rsidRPr="00511237">
        <w:rPr>
          <w:rFonts w:ascii="Arial" w:hAnsi="Arial" w:cs="Arial"/>
          <w:b/>
          <w:bCs/>
        </w:rPr>
        <w:tab/>
        <w:t>OTHER INFORMATION</w:t>
      </w:r>
    </w:p>
    <w:p w:rsidR="00AC20C6" w:rsidRPr="00772CCB" w:rsidRDefault="00AC20C6" w:rsidP="00772CCB">
      <w:pPr>
        <w:tabs>
          <w:tab w:val="left" w:pos="0"/>
        </w:tabs>
        <w:jc w:val="both"/>
        <w:rPr>
          <w:rFonts w:ascii="Arial" w:hAnsi="Arial" w:cs="Arial"/>
          <w:b/>
          <w:lang w:eastAsia="fr-CH"/>
        </w:rPr>
      </w:pPr>
      <w:r w:rsidRPr="00772CCB">
        <w:rPr>
          <w:rFonts w:ascii="Arial" w:hAnsi="Arial" w:cs="Arial"/>
          <w:b/>
          <w:lang w:eastAsia="fr-CH"/>
        </w:rPr>
        <w:t>2</w:t>
      </w:r>
      <w:r>
        <w:rPr>
          <w:rFonts w:ascii="Arial" w:hAnsi="Arial" w:cs="Arial"/>
          <w:b/>
          <w:lang w:eastAsia="fr-CH"/>
        </w:rPr>
        <w:t>2</w:t>
      </w:r>
      <w:r w:rsidRPr="00772CCB">
        <w:rPr>
          <w:rFonts w:ascii="Arial" w:hAnsi="Arial" w:cs="Arial"/>
          <w:b/>
          <w:lang w:eastAsia="fr-CH"/>
        </w:rPr>
        <w:t>.</w:t>
      </w:r>
      <w:r w:rsidRPr="00772CCB">
        <w:rPr>
          <w:rFonts w:ascii="Arial" w:hAnsi="Arial" w:cs="Arial"/>
          <w:b/>
          <w:lang w:eastAsia="fr-CH"/>
        </w:rPr>
        <w:tab/>
        <w:t>FIRE EXTINGUISHERS</w:t>
      </w:r>
    </w:p>
    <w:p w:rsidR="00AC20C6" w:rsidRDefault="00AC20C6" w:rsidP="00D947C5">
      <w:pPr>
        <w:pStyle w:val="texte1"/>
        <w:tabs>
          <w:tab w:val="clear" w:pos="567"/>
          <w:tab w:val="left" w:pos="0"/>
          <w:tab w:val="left" w:pos="627"/>
        </w:tabs>
        <w:rPr>
          <w:rFonts w:ascii="Arial" w:hAnsi="Arial" w:cs="Arial"/>
          <w:sz w:val="20"/>
          <w:lang w:val="en-GB"/>
        </w:rPr>
      </w:pPr>
      <w:r>
        <w:rPr>
          <w:rFonts w:ascii="Arial" w:hAnsi="Arial" w:cs="Arial"/>
          <w:sz w:val="20"/>
          <w:lang w:val="en-GB"/>
        </w:rPr>
        <w:t>Each driver is responsible for ensuring that a single piece extinguisher of minimum 5 kg is available within his own team area inside the paddock.</w:t>
      </w:r>
    </w:p>
    <w:p w:rsidR="00AC20C6" w:rsidRPr="00772CCB" w:rsidRDefault="00AC20C6" w:rsidP="00772CCB">
      <w:pPr>
        <w:jc w:val="both"/>
        <w:rPr>
          <w:rFonts w:ascii="Arial" w:hAnsi="Arial" w:cs="Arial"/>
          <w:lang w:eastAsia="fr-CH"/>
        </w:rPr>
      </w:pPr>
    </w:p>
    <w:p w:rsidR="00AC20C6" w:rsidRPr="00772CCB" w:rsidRDefault="00AC20C6" w:rsidP="00772CCB">
      <w:pPr>
        <w:tabs>
          <w:tab w:val="left" w:pos="0"/>
        </w:tabs>
        <w:jc w:val="both"/>
        <w:rPr>
          <w:rFonts w:ascii="Arial" w:hAnsi="Arial" w:cs="Arial"/>
          <w:b/>
          <w:bCs/>
          <w:caps/>
          <w:lang w:eastAsia="fr-CH"/>
        </w:rPr>
      </w:pPr>
      <w:r w:rsidRPr="00772CCB">
        <w:rPr>
          <w:rFonts w:ascii="Arial" w:hAnsi="Arial" w:cs="Arial"/>
          <w:b/>
          <w:bCs/>
          <w:caps/>
          <w:lang w:eastAsia="fr-CH"/>
        </w:rPr>
        <w:t>2</w:t>
      </w:r>
      <w:r>
        <w:rPr>
          <w:rFonts w:ascii="Arial" w:hAnsi="Arial" w:cs="Arial"/>
          <w:b/>
          <w:bCs/>
          <w:caps/>
          <w:lang w:eastAsia="fr-CH"/>
        </w:rPr>
        <w:t>3</w:t>
      </w:r>
      <w:r w:rsidRPr="00772CCB">
        <w:rPr>
          <w:rFonts w:ascii="Arial" w:hAnsi="Arial" w:cs="Arial"/>
          <w:b/>
          <w:bCs/>
          <w:caps/>
          <w:lang w:eastAsia="fr-CH"/>
        </w:rPr>
        <w:t>.</w:t>
      </w:r>
      <w:r w:rsidRPr="00772CCB">
        <w:rPr>
          <w:rFonts w:ascii="Arial" w:hAnsi="Arial" w:cs="Arial"/>
          <w:b/>
          <w:bCs/>
          <w:caps/>
          <w:lang w:eastAsia="fr-CH"/>
        </w:rPr>
        <w:tab/>
        <w:t>Protection of the environment</w:t>
      </w:r>
    </w:p>
    <w:p w:rsidR="00AC20C6" w:rsidRPr="00772CCB" w:rsidRDefault="00AC20C6" w:rsidP="00772CCB">
      <w:pPr>
        <w:jc w:val="both"/>
        <w:rPr>
          <w:rFonts w:ascii="Arial" w:hAnsi="Arial" w:cs="Arial"/>
          <w:bCs/>
          <w:lang w:eastAsia="fr-CH"/>
        </w:rPr>
      </w:pPr>
      <w:r w:rsidRPr="00772CCB">
        <w:rPr>
          <w:rFonts w:ascii="Arial" w:hAnsi="Arial" w:cs="Arial"/>
          <w:bCs/>
          <w:lang w:eastAsia="fr-CH"/>
        </w:rPr>
        <w:t>Each driver is requested to ensure that a plastic sheet (minimum dimensions 4 metres by 5) is spread on the ground in the place reserved for his team where work is to be done on his car, in order to prevent any pollution in case of an accidental leak, etc.</w:t>
      </w:r>
    </w:p>
    <w:p w:rsidR="00AC20C6" w:rsidRPr="00772CCB" w:rsidRDefault="00AC20C6" w:rsidP="00772CCB">
      <w:pPr>
        <w:jc w:val="both"/>
        <w:rPr>
          <w:rFonts w:ascii="Arial" w:hAnsi="Arial" w:cs="Arial"/>
          <w:lang w:eastAsia="fr-CH"/>
        </w:rPr>
      </w:pPr>
    </w:p>
    <w:p w:rsidR="00AC20C6" w:rsidRPr="00772CCB" w:rsidRDefault="00AC20C6" w:rsidP="00772CCB">
      <w:pPr>
        <w:tabs>
          <w:tab w:val="left" w:pos="0"/>
          <w:tab w:val="left" w:pos="709"/>
          <w:tab w:val="right" w:pos="9810"/>
        </w:tabs>
        <w:jc w:val="both"/>
        <w:rPr>
          <w:rFonts w:ascii="Arial" w:hAnsi="Arial" w:cs="Arial"/>
          <w:b/>
          <w:bCs/>
          <w:lang w:eastAsia="fr-CH"/>
        </w:rPr>
      </w:pPr>
      <w:r w:rsidRPr="00772CCB">
        <w:rPr>
          <w:rFonts w:ascii="Arial" w:hAnsi="Arial" w:cs="Arial"/>
          <w:b/>
          <w:bCs/>
          <w:lang w:eastAsia="fr-CH"/>
        </w:rPr>
        <w:t>2</w:t>
      </w:r>
      <w:r>
        <w:rPr>
          <w:rFonts w:ascii="Arial" w:hAnsi="Arial" w:cs="Arial"/>
          <w:b/>
          <w:bCs/>
          <w:lang w:eastAsia="fr-CH"/>
        </w:rPr>
        <w:t>4</w:t>
      </w:r>
      <w:r w:rsidRPr="00772CCB">
        <w:rPr>
          <w:rFonts w:ascii="Arial" w:hAnsi="Arial" w:cs="Arial"/>
          <w:b/>
          <w:bCs/>
          <w:lang w:eastAsia="fr-CH"/>
        </w:rPr>
        <w:t xml:space="preserve">. </w:t>
      </w:r>
      <w:r w:rsidRPr="00772CCB">
        <w:rPr>
          <w:rFonts w:ascii="Arial" w:hAnsi="Arial" w:cs="Arial"/>
          <w:b/>
          <w:bCs/>
          <w:lang w:eastAsia="fr-CH"/>
        </w:rPr>
        <w:tab/>
        <w:t>DRIVERS’LIAISON OFFICER</w:t>
      </w:r>
    </w:p>
    <w:p w:rsidR="00AC20C6" w:rsidRDefault="00AC20C6" w:rsidP="00772CCB">
      <w:pPr>
        <w:tabs>
          <w:tab w:val="left" w:pos="0"/>
          <w:tab w:val="left" w:pos="567"/>
          <w:tab w:val="left" w:pos="2153"/>
          <w:tab w:val="right" w:pos="9810"/>
        </w:tabs>
        <w:jc w:val="both"/>
        <w:rPr>
          <w:rFonts w:ascii="Arial" w:hAnsi="Arial" w:cs="Arial"/>
          <w:bCs/>
          <w:lang w:eastAsia="fr-CH"/>
        </w:rPr>
      </w:pPr>
      <w:r w:rsidRPr="00772CCB">
        <w:rPr>
          <w:rFonts w:ascii="Arial" w:hAnsi="Arial" w:cs="Arial"/>
          <w:bCs/>
          <w:lang w:eastAsia="fr-CH"/>
        </w:rPr>
        <w:t xml:space="preserve">The Drivers’ Liaison Officer will be recognisable by </w:t>
      </w:r>
      <w:r>
        <w:rPr>
          <w:rFonts w:ascii="Arial" w:hAnsi="Arial" w:cs="Arial"/>
          <w:bCs/>
          <w:lang w:eastAsia="fr-CH"/>
        </w:rPr>
        <w:t>a vest “DLO” (Drivers’ Liaison Officer)</w:t>
      </w:r>
      <w:r w:rsidRPr="00772CCB">
        <w:rPr>
          <w:rFonts w:ascii="Arial" w:hAnsi="Arial" w:cs="Arial"/>
          <w:bCs/>
          <w:lang w:eastAsia="fr-CH"/>
        </w:rPr>
        <w:t>.</w:t>
      </w:r>
      <w:r>
        <w:rPr>
          <w:rFonts w:ascii="Arial" w:hAnsi="Arial" w:cs="Arial"/>
          <w:bCs/>
          <w:lang w:eastAsia="fr-CH"/>
        </w:rPr>
        <w:t xml:space="preserve"> His photo, contact information and his detailed time schedule will be published on the Official Notice Board. He can be contacted</w:t>
      </w:r>
    </w:p>
    <w:p w:rsidR="00AC20C6" w:rsidRDefault="00AC20C6" w:rsidP="005620EF">
      <w:pPr>
        <w:numPr>
          <w:ilvl w:val="0"/>
          <w:numId w:val="16"/>
        </w:numPr>
        <w:tabs>
          <w:tab w:val="left" w:pos="0"/>
          <w:tab w:val="left" w:pos="567"/>
          <w:tab w:val="left" w:pos="2153"/>
          <w:tab w:val="right" w:pos="9810"/>
        </w:tabs>
        <w:jc w:val="both"/>
        <w:rPr>
          <w:rFonts w:ascii="Arial" w:hAnsi="Arial" w:cs="Arial"/>
          <w:bCs/>
          <w:lang w:eastAsia="fr-CH"/>
        </w:rPr>
      </w:pPr>
      <w:r>
        <w:rPr>
          <w:rFonts w:ascii="Arial" w:hAnsi="Arial" w:cs="Arial"/>
          <w:bCs/>
          <w:lang w:eastAsia="fr-CH"/>
        </w:rPr>
        <w:t>during the Administrative Checking and Scrutineering in the neighbourhood of scrutineering building at the Paddock,</w:t>
      </w:r>
    </w:p>
    <w:p w:rsidR="00AC20C6" w:rsidRDefault="00AC20C6" w:rsidP="005620EF">
      <w:pPr>
        <w:numPr>
          <w:ilvl w:val="0"/>
          <w:numId w:val="16"/>
        </w:numPr>
        <w:tabs>
          <w:tab w:val="left" w:pos="0"/>
          <w:tab w:val="left" w:pos="567"/>
          <w:tab w:val="left" w:pos="2153"/>
          <w:tab w:val="right" w:pos="9810"/>
        </w:tabs>
        <w:jc w:val="both"/>
        <w:rPr>
          <w:rFonts w:ascii="Arial" w:hAnsi="Arial" w:cs="Arial"/>
          <w:bCs/>
          <w:lang w:eastAsia="fr-CH"/>
        </w:rPr>
      </w:pPr>
      <w:r>
        <w:rPr>
          <w:rFonts w:ascii="Arial" w:hAnsi="Arial" w:cs="Arial"/>
          <w:bCs/>
          <w:lang w:eastAsia="fr-CH"/>
        </w:rPr>
        <w:t>during the Stewards’ Meeting at the Secretariat at the paddock,</w:t>
      </w:r>
    </w:p>
    <w:p w:rsidR="00AC20C6" w:rsidRDefault="00AC20C6" w:rsidP="005620EF">
      <w:pPr>
        <w:numPr>
          <w:ilvl w:val="0"/>
          <w:numId w:val="16"/>
        </w:numPr>
        <w:tabs>
          <w:tab w:val="left" w:pos="0"/>
          <w:tab w:val="left" w:pos="567"/>
          <w:tab w:val="left" w:pos="2153"/>
          <w:tab w:val="right" w:pos="9810"/>
        </w:tabs>
        <w:jc w:val="both"/>
        <w:rPr>
          <w:rFonts w:ascii="Arial" w:hAnsi="Arial" w:cs="Arial"/>
          <w:bCs/>
          <w:lang w:eastAsia="fr-CH"/>
        </w:rPr>
      </w:pPr>
      <w:r>
        <w:rPr>
          <w:rFonts w:ascii="Arial" w:hAnsi="Arial" w:cs="Arial"/>
          <w:bCs/>
          <w:lang w:eastAsia="fr-CH"/>
        </w:rPr>
        <w:t>during practices, qualifying heats and finals at the start,</w:t>
      </w:r>
    </w:p>
    <w:p w:rsidR="00AC20C6" w:rsidRPr="00772CCB" w:rsidRDefault="00AC20C6" w:rsidP="005620EF">
      <w:pPr>
        <w:numPr>
          <w:ilvl w:val="0"/>
          <w:numId w:val="16"/>
        </w:numPr>
        <w:tabs>
          <w:tab w:val="left" w:pos="0"/>
          <w:tab w:val="left" w:pos="567"/>
          <w:tab w:val="left" w:pos="2153"/>
          <w:tab w:val="right" w:pos="9810"/>
        </w:tabs>
        <w:jc w:val="both"/>
        <w:rPr>
          <w:rFonts w:ascii="Arial" w:hAnsi="Arial" w:cs="Arial"/>
          <w:bCs/>
          <w:lang w:eastAsia="fr-CH"/>
        </w:rPr>
      </w:pPr>
      <w:r>
        <w:rPr>
          <w:rFonts w:ascii="Arial" w:hAnsi="Arial" w:cs="Arial"/>
          <w:bCs/>
          <w:lang w:eastAsia="fr-CH"/>
        </w:rPr>
        <w:t>at the end of the Finals in the Parc fermé.</w:t>
      </w:r>
    </w:p>
    <w:p w:rsidR="00AC20C6" w:rsidRPr="00772CCB" w:rsidRDefault="00AC20C6" w:rsidP="00772CCB">
      <w:pPr>
        <w:tabs>
          <w:tab w:val="right" w:pos="9820"/>
        </w:tabs>
        <w:jc w:val="both"/>
        <w:rPr>
          <w:rFonts w:ascii="Arial" w:hAnsi="Arial" w:cs="Arial"/>
          <w:lang w:eastAsia="fr-CH"/>
        </w:rPr>
      </w:pPr>
    </w:p>
    <w:p w:rsidR="00AC20C6" w:rsidRPr="00772CCB" w:rsidRDefault="00AC20C6" w:rsidP="00772CCB">
      <w:pPr>
        <w:jc w:val="both"/>
        <w:rPr>
          <w:rFonts w:ascii="Arial" w:hAnsi="Arial" w:cs="Arial"/>
          <w:b/>
          <w:bCs/>
          <w:lang w:eastAsia="fr-CH"/>
        </w:rPr>
      </w:pPr>
      <w:r w:rsidRPr="00772CCB">
        <w:rPr>
          <w:rFonts w:ascii="Arial" w:hAnsi="Arial" w:cs="Arial"/>
          <w:b/>
          <w:bCs/>
          <w:lang w:eastAsia="fr-CH"/>
        </w:rPr>
        <w:t>2</w:t>
      </w:r>
      <w:r>
        <w:rPr>
          <w:rFonts w:ascii="Arial" w:hAnsi="Arial" w:cs="Arial"/>
          <w:b/>
          <w:bCs/>
          <w:lang w:eastAsia="fr-CH"/>
        </w:rPr>
        <w:t>5</w:t>
      </w:r>
      <w:r w:rsidRPr="00772CCB">
        <w:rPr>
          <w:rFonts w:ascii="Arial" w:hAnsi="Arial" w:cs="Arial"/>
          <w:b/>
          <w:bCs/>
          <w:lang w:eastAsia="fr-CH"/>
        </w:rPr>
        <w:t>.</w:t>
      </w:r>
      <w:r w:rsidRPr="00772CCB">
        <w:rPr>
          <w:rFonts w:ascii="Arial" w:hAnsi="Arial" w:cs="Arial"/>
          <w:b/>
          <w:bCs/>
          <w:lang w:eastAsia="fr-CH"/>
        </w:rPr>
        <w:tab/>
        <w:t>AUTHORISATION</w:t>
      </w:r>
    </w:p>
    <w:p w:rsidR="00AC20C6" w:rsidRPr="00772CCB" w:rsidRDefault="00AC20C6" w:rsidP="00772CCB">
      <w:pPr>
        <w:jc w:val="both"/>
        <w:rPr>
          <w:rFonts w:ascii="Arial" w:hAnsi="Arial" w:cs="Arial"/>
          <w:lang w:eastAsia="fr-CH"/>
        </w:rPr>
      </w:pPr>
      <w:r w:rsidRPr="00772CCB">
        <w:rPr>
          <w:rFonts w:ascii="Arial" w:hAnsi="Arial" w:cs="Arial"/>
          <w:lang w:eastAsia="fr-CH"/>
        </w:rPr>
        <w:t>These Regul</w:t>
      </w:r>
      <w:r>
        <w:rPr>
          <w:rFonts w:ascii="Arial" w:hAnsi="Arial" w:cs="Arial"/>
          <w:lang w:eastAsia="fr-CH"/>
        </w:rPr>
        <w:t>ations have been agreed by Autocross Committee of the MNASZ on 20 June, 2011</w:t>
      </w:r>
    </w:p>
    <w:p w:rsidR="00AC20C6" w:rsidRDefault="00AC20C6" w:rsidP="00772CCB">
      <w:pPr>
        <w:jc w:val="both"/>
        <w:rPr>
          <w:rFonts w:ascii="Arial" w:hAnsi="Arial" w:cs="Arial"/>
          <w:lang w:eastAsia="fr-CH"/>
        </w:rPr>
      </w:pPr>
      <w:r>
        <w:rPr>
          <w:rFonts w:ascii="Arial" w:hAnsi="Arial" w:cs="Arial"/>
          <w:lang w:eastAsia="fr-CH"/>
        </w:rPr>
        <w:t xml:space="preserve">The MNASZ Visa </w:t>
      </w:r>
      <w:r w:rsidRPr="00772CCB">
        <w:rPr>
          <w:rFonts w:ascii="Arial" w:hAnsi="Arial" w:cs="Arial"/>
          <w:lang w:eastAsia="fr-CH"/>
        </w:rPr>
        <w:t>n° is: …..... .</w:t>
      </w:r>
    </w:p>
    <w:p w:rsidR="00AC20C6" w:rsidRPr="00772CCB" w:rsidRDefault="00AC20C6" w:rsidP="00772CCB">
      <w:pPr>
        <w:jc w:val="both"/>
        <w:rPr>
          <w:rFonts w:ascii="Arial" w:hAnsi="Arial" w:cs="Arial"/>
          <w:b/>
          <w:lang w:eastAsia="fr-CH"/>
        </w:rPr>
      </w:pPr>
      <w:r w:rsidRPr="00772CCB">
        <w:rPr>
          <w:rFonts w:ascii="Arial" w:hAnsi="Arial" w:cs="Arial"/>
          <w:lang w:eastAsia="fr-CH"/>
        </w:rPr>
        <w:t>The FIA Visa n° is: …..... .</w:t>
      </w:r>
    </w:p>
    <w:p w:rsidR="00AC20C6" w:rsidRDefault="00AC20C6" w:rsidP="00772CCB">
      <w:pPr>
        <w:jc w:val="both"/>
        <w:rPr>
          <w:rFonts w:ascii="Arial" w:hAnsi="Arial" w:cs="Arial"/>
        </w:rPr>
      </w:pPr>
    </w:p>
    <w:p w:rsidR="00AC20C6" w:rsidRPr="00615B8A" w:rsidRDefault="00AC20C6" w:rsidP="006D7E31">
      <w:pPr>
        <w:pStyle w:val="NumArticle"/>
        <w:tabs>
          <w:tab w:val="clear" w:pos="567"/>
        </w:tabs>
        <w:rPr>
          <w:rFonts w:ascii="Arial" w:hAnsi="Arial" w:cs="Arial"/>
          <w:sz w:val="20"/>
          <w:lang w:val="en-GB"/>
        </w:rPr>
      </w:pPr>
      <w:r>
        <w:rPr>
          <w:rFonts w:ascii="Arial" w:hAnsi="Arial" w:cs="Arial"/>
          <w:sz w:val="20"/>
          <w:lang w:val="en-GB"/>
        </w:rPr>
        <w:t xml:space="preserve">HOTELS </w:t>
      </w:r>
    </w:p>
    <w:p w:rsidR="00AC20C6" w:rsidRDefault="00AC20C6" w:rsidP="006D7E31">
      <w:pPr>
        <w:jc w:val="both"/>
        <w:rPr>
          <w:rFonts w:ascii="Arial" w:hAnsi="Arial" w:cs="Arial"/>
        </w:rPr>
      </w:pPr>
      <w:r w:rsidRPr="00615B8A">
        <w:rPr>
          <w:rFonts w:ascii="Arial" w:hAnsi="Arial" w:cs="Arial"/>
        </w:rPr>
        <w:t xml:space="preserve">Hotel reservations can be made </w:t>
      </w:r>
      <w:r>
        <w:rPr>
          <w:rFonts w:ascii="Arial" w:hAnsi="Arial" w:cs="Arial"/>
        </w:rPr>
        <w:t xml:space="preserve">for special price via the Organiser (please send an email if you are interested to </w:t>
      </w:r>
      <w:hyperlink r:id="rId13" w:history="1">
        <w:r w:rsidRPr="00B41281">
          <w:rPr>
            <w:rStyle w:val="Hyperlink"/>
            <w:rFonts w:ascii="Arial" w:hAnsi="Arial" w:cs="Arial"/>
          </w:rPr>
          <w:t>nyiradmotorsport@gmail.com</w:t>
        </w:r>
      </w:hyperlink>
      <w:r>
        <w:rPr>
          <w:rFonts w:ascii="Arial" w:hAnsi="Arial" w:cs="Arial"/>
        </w:rPr>
        <w:t xml:space="preserve"> Hotel: Hunguest Hotel Pelion**** Tapolca (the city is 16 km far from the track)</w:t>
      </w:r>
      <w:r w:rsidRPr="00615B8A">
        <w:rPr>
          <w:rFonts w:ascii="Arial" w:hAnsi="Arial" w:cs="Arial"/>
        </w:rPr>
        <w:t xml:space="preserve">, </w:t>
      </w:r>
      <w:r>
        <w:rPr>
          <w:rFonts w:ascii="Arial" w:hAnsi="Arial" w:cs="Arial"/>
        </w:rPr>
        <w:t xml:space="preserve">Köztársaság tér 10. </w:t>
      </w:r>
      <w:r w:rsidRPr="00615B8A">
        <w:rPr>
          <w:rFonts w:ascii="Arial" w:hAnsi="Arial" w:cs="Arial"/>
        </w:rPr>
        <w:t>Telephone</w:t>
      </w:r>
      <w:r>
        <w:rPr>
          <w:rFonts w:ascii="Arial" w:hAnsi="Arial" w:cs="Arial"/>
        </w:rPr>
        <w:t xml:space="preserve">: +36 87 513100,, website: </w:t>
      </w:r>
    </w:p>
    <w:p w:rsidR="00AC20C6" w:rsidRPr="00615B8A" w:rsidRDefault="00AC20C6" w:rsidP="006D7E31">
      <w:pPr>
        <w:jc w:val="both"/>
        <w:rPr>
          <w:rFonts w:ascii="Arial" w:hAnsi="Arial" w:cs="Arial"/>
        </w:rPr>
      </w:pPr>
      <w:r w:rsidRPr="00F70338">
        <w:rPr>
          <w:rFonts w:ascii="Arial" w:hAnsi="Arial" w:cs="Arial"/>
        </w:rPr>
        <w:t>http://www.hunguesthotels.hu/hu/hotel/tapolca/hunguest_hotel_pelion/</w:t>
      </w:r>
      <w:r w:rsidRPr="00615B8A">
        <w:rPr>
          <w:rFonts w:ascii="Arial" w:hAnsi="Arial" w:cs="Arial"/>
        </w:rPr>
        <w:t xml:space="preserve">) </w:t>
      </w:r>
    </w:p>
    <w:p w:rsidR="00AC20C6" w:rsidRPr="00615B8A" w:rsidRDefault="00AC20C6" w:rsidP="006D7E31">
      <w:pPr>
        <w:pStyle w:val="NumArticle"/>
        <w:tabs>
          <w:tab w:val="clear" w:pos="567"/>
        </w:tabs>
        <w:rPr>
          <w:rFonts w:ascii="Arial" w:hAnsi="Arial" w:cs="Arial"/>
          <w:sz w:val="20"/>
          <w:lang w:val="en-GB"/>
        </w:rPr>
      </w:pPr>
    </w:p>
    <w:sectPr w:rsidR="00AC20C6" w:rsidRPr="00615B8A" w:rsidSect="00C42851">
      <w:headerReference w:type="default" r:id="rId14"/>
      <w:footerReference w:type="default" r:id="rId15"/>
      <w:footerReference w:type="first" r:id="rId16"/>
      <w:type w:val="continuous"/>
      <w:pgSz w:w="11907" w:h="16840" w:code="9"/>
      <w:pgMar w:top="1134" w:right="1134" w:bottom="992" w:left="1418" w:header="708" w:footer="708" w:gutter="0"/>
      <w:paperSrc w:first="1" w:other="1"/>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C6" w:rsidRDefault="00AC20C6">
      <w:r>
        <w:separator/>
      </w:r>
    </w:p>
  </w:endnote>
  <w:endnote w:type="continuationSeparator" w:id="0">
    <w:p w:rsidR="00AC20C6" w:rsidRDefault="00AC2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C6" w:rsidRDefault="00AC20C6" w:rsidP="009E3C46">
    <w:pPr>
      <w:pStyle w:val="Footer"/>
    </w:pPr>
    <w:r>
      <w:rPr>
        <w:snapToGrid w:val="0"/>
        <w:lang w:eastAsia="nl-NL"/>
      </w:rPr>
      <w:t>Nyirád Motorsport Kft.</w:t>
    </w:r>
    <w:r>
      <w:rPr>
        <w:snapToGrid w:val="0"/>
        <w:lang w:eastAsia="nl-NL"/>
      </w:rPr>
      <w:tab/>
      <w:t xml:space="preserve">- Page </w:t>
    </w:r>
    <w:r>
      <w:rPr>
        <w:snapToGrid w:val="0"/>
        <w:lang w:eastAsia="nl-NL"/>
      </w:rPr>
      <w:fldChar w:fldCharType="begin"/>
    </w:r>
    <w:r>
      <w:rPr>
        <w:snapToGrid w:val="0"/>
        <w:lang w:eastAsia="nl-NL"/>
      </w:rPr>
      <w:instrText xml:space="preserve"> PAGE </w:instrText>
    </w:r>
    <w:r>
      <w:rPr>
        <w:snapToGrid w:val="0"/>
        <w:lang w:eastAsia="nl-NL"/>
      </w:rPr>
      <w:fldChar w:fldCharType="separate"/>
    </w:r>
    <w:r>
      <w:rPr>
        <w:noProof/>
        <w:snapToGrid w:val="0"/>
        <w:lang w:eastAsia="nl-NL"/>
      </w:rPr>
      <w:t>5</w:t>
    </w:r>
    <w:r>
      <w:rPr>
        <w:snapToGrid w:val="0"/>
        <w:lang w:eastAsia="nl-NL"/>
      </w:rPr>
      <w:fldChar w:fldCharType="end"/>
    </w:r>
    <w:r>
      <w:rPr>
        <w:snapToGrid w:val="0"/>
        <w:lang w:eastAsia="nl-NL"/>
      </w:rPr>
      <w:t xml:space="preserve"> -</w:t>
    </w:r>
    <w:r>
      <w:rPr>
        <w:snapToGrid w:val="0"/>
        <w:lang w:eastAsia="nl-NL"/>
      </w:rPr>
      <w:tab/>
      <w:t>Nyirád Motorsport Centrum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C6" w:rsidRPr="00894632" w:rsidRDefault="00AC20C6" w:rsidP="005C6F16">
    <w:pPr>
      <w:pStyle w:val="Footer"/>
      <w:jc w:val="center"/>
      <w:rPr>
        <w:snapToGrid w:val="0"/>
        <w:lang w:eastAsia="nl-NL"/>
      </w:rPr>
    </w:pPr>
    <w:r w:rsidRPr="00894632">
      <w:rPr>
        <w:snapToGrid w:val="0"/>
        <w:lang w:eastAsia="nl-NL"/>
      </w:rPr>
      <w:t xml:space="preserve">Supplementary regulations ● FIA European Championship for Autocross Drivers ● 20/21 August 2011, Nyirád </w:t>
    </w:r>
  </w:p>
  <w:p w:rsidR="00AC20C6" w:rsidRPr="00894632" w:rsidRDefault="00AC20C6" w:rsidP="005C6F16">
    <w:pPr>
      <w:pStyle w:val="Footer"/>
      <w:jc w:val="center"/>
    </w:pPr>
    <w:r w:rsidRPr="00894632">
      <w:rPr>
        <w:snapToGrid w:val="0"/>
        <w:lang w:eastAsia="nl-NL"/>
      </w:rPr>
      <w:t xml:space="preserve">Page </w:t>
    </w:r>
    <w:r w:rsidRPr="00894632">
      <w:rPr>
        <w:snapToGrid w:val="0"/>
        <w:lang w:eastAsia="nl-NL"/>
      </w:rPr>
      <w:fldChar w:fldCharType="begin"/>
    </w:r>
    <w:r w:rsidRPr="00894632">
      <w:rPr>
        <w:snapToGrid w:val="0"/>
        <w:lang w:eastAsia="nl-NL"/>
      </w:rPr>
      <w:instrText xml:space="preserve"> PAGE </w:instrText>
    </w:r>
    <w:r w:rsidRPr="00894632">
      <w:rPr>
        <w:snapToGrid w:val="0"/>
        <w:lang w:eastAsia="nl-NL"/>
      </w:rPr>
      <w:fldChar w:fldCharType="separate"/>
    </w:r>
    <w:r>
      <w:rPr>
        <w:noProof/>
        <w:snapToGrid w:val="0"/>
        <w:lang w:eastAsia="nl-NL"/>
      </w:rPr>
      <w:t>1</w:t>
    </w:r>
    <w:r w:rsidRPr="00894632">
      <w:rPr>
        <w:snapToGrid w:val="0"/>
        <w:lang w:eastAsia="nl-NL"/>
      </w:rPr>
      <w:fldChar w:fldCharType="end"/>
    </w:r>
  </w:p>
  <w:p w:rsidR="00AC20C6" w:rsidRDefault="00AC2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C6" w:rsidRDefault="00AC20C6">
      <w:r>
        <w:separator/>
      </w:r>
    </w:p>
  </w:footnote>
  <w:footnote w:type="continuationSeparator" w:id="0">
    <w:p w:rsidR="00AC20C6" w:rsidRDefault="00AC2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C6" w:rsidRDefault="00AC20C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3B8"/>
    <w:multiLevelType w:val="multilevel"/>
    <w:tmpl w:val="35C07F76"/>
    <w:lvl w:ilvl="0">
      <w:start w:val="6"/>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nsid w:val="196D0E96"/>
    <w:multiLevelType w:val="singleLevel"/>
    <w:tmpl w:val="66D21708"/>
    <w:lvl w:ilvl="0">
      <w:start w:val="5"/>
      <w:numFmt w:val="upperRoman"/>
      <w:lvlText w:val="%1."/>
      <w:lvlJc w:val="left"/>
      <w:pPr>
        <w:tabs>
          <w:tab w:val="num" w:pos="858"/>
        </w:tabs>
        <w:ind w:left="858" w:hanging="720"/>
      </w:pPr>
      <w:rPr>
        <w:rFonts w:cs="Times New Roman" w:hint="default"/>
      </w:rPr>
    </w:lvl>
  </w:abstractNum>
  <w:abstractNum w:abstractNumId="2">
    <w:nsid w:val="330919BB"/>
    <w:multiLevelType w:val="hybridMultilevel"/>
    <w:tmpl w:val="4A621376"/>
    <w:lvl w:ilvl="0" w:tplc="DAFC99C2">
      <w:start w:val="24"/>
      <w:numFmt w:val="bullet"/>
      <w:lvlText w:val="-"/>
      <w:lvlJc w:val="left"/>
      <w:pPr>
        <w:tabs>
          <w:tab w:val="num" w:pos="720"/>
        </w:tabs>
        <w:ind w:left="720" w:hanging="360"/>
      </w:pPr>
      <w:rPr>
        <w:rFonts w:ascii="Arial" w:eastAsia="Times New Roman"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8096F87"/>
    <w:multiLevelType w:val="multilevel"/>
    <w:tmpl w:val="CCDEFE54"/>
    <w:lvl w:ilvl="0">
      <w:start w:val="13"/>
      <w:numFmt w:val="decimal"/>
      <w:lvlText w:val="%1."/>
      <w:lvlJc w:val="left"/>
      <w:pPr>
        <w:tabs>
          <w:tab w:val="num" w:pos="570"/>
        </w:tabs>
        <w:ind w:left="570" w:hanging="570"/>
      </w:pPr>
      <w:rPr>
        <w:rFonts w:cs="Times New Roman" w:hint="default"/>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38E727D8"/>
    <w:multiLevelType w:val="singleLevel"/>
    <w:tmpl w:val="04130011"/>
    <w:lvl w:ilvl="0">
      <w:start w:val="1"/>
      <w:numFmt w:val="decimal"/>
      <w:lvlText w:val="%1)"/>
      <w:lvlJc w:val="left"/>
      <w:pPr>
        <w:tabs>
          <w:tab w:val="num" w:pos="360"/>
        </w:tabs>
        <w:ind w:left="360" w:hanging="360"/>
      </w:pPr>
      <w:rPr>
        <w:rFonts w:cs="Times New Roman"/>
      </w:rPr>
    </w:lvl>
  </w:abstractNum>
  <w:abstractNum w:abstractNumId="5">
    <w:nsid w:val="3D5821B2"/>
    <w:multiLevelType w:val="multilevel"/>
    <w:tmpl w:val="97D42AB2"/>
    <w:lvl w:ilvl="0">
      <w:start w:val="27"/>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452F6DF5"/>
    <w:multiLevelType w:val="hybridMultilevel"/>
    <w:tmpl w:val="A3686140"/>
    <w:lvl w:ilvl="0" w:tplc="0DEA47E6">
      <w:start w:val="19"/>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69B5AB9"/>
    <w:multiLevelType w:val="multilevel"/>
    <w:tmpl w:val="EAEC2654"/>
    <w:lvl w:ilvl="0">
      <w:start w:val="1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nsid w:val="4D115570"/>
    <w:multiLevelType w:val="singleLevel"/>
    <w:tmpl w:val="BD16AD04"/>
    <w:lvl w:ilvl="0">
      <w:start w:val="27"/>
      <w:numFmt w:val="decimal"/>
      <w:lvlText w:val="%1."/>
      <w:lvlJc w:val="left"/>
      <w:pPr>
        <w:tabs>
          <w:tab w:val="num" w:pos="360"/>
        </w:tabs>
        <w:ind w:left="360" w:hanging="360"/>
      </w:pPr>
      <w:rPr>
        <w:rFonts w:cs="Times New Roman" w:hint="default"/>
        <w:b/>
      </w:rPr>
    </w:lvl>
  </w:abstractNum>
  <w:abstractNum w:abstractNumId="9">
    <w:nsid w:val="590301A7"/>
    <w:multiLevelType w:val="singleLevel"/>
    <w:tmpl w:val="3AA8B734"/>
    <w:lvl w:ilvl="0">
      <w:start w:val="21"/>
      <w:numFmt w:val="decimal"/>
      <w:lvlText w:val="%1."/>
      <w:lvlJc w:val="left"/>
      <w:pPr>
        <w:tabs>
          <w:tab w:val="num" w:pos="360"/>
        </w:tabs>
        <w:ind w:left="360" w:hanging="360"/>
      </w:pPr>
      <w:rPr>
        <w:rFonts w:cs="Times New Roman" w:hint="default"/>
        <w:b/>
      </w:rPr>
    </w:lvl>
  </w:abstractNum>
  <w:abstractNum w:abstractNumId="10">
    <w:nsid w:val="59E732EA"/>
    <w:multiLevelType w:val="hybridMultilevel"/>
    <w:tmpl w:val="E5DE0B78"/>
    <w:lvl w:ilvl="0" w:tplc="30021458">
      <w:start w:val="20"/>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6B17165"/>
    <w:multiLevelType w:val="singleLevel"/>
    <w:tmpl w:val="0C4AE564"/>
    <w:lvl w:ilvl="0">
      <w:start w:val="2"/>
      <w:numFmt w:val="bullet"/>
      <w:lvlText w:val="-"/>
      <w:lvlJc w:val="left"/>
      <w:pPr>
        <w:tabs>
          <w:tab w:val="num" w:pos="360"/>
        </w:tabs>
        <w:ind w:left="360" w:hanging="360"/>
      </w:pPr>
      <w:rPr>
        <w:rFonts w:ascii="Times New Roman" w:hAnsi="Times New Roman" w:hint="default"/>
      </w:rPr>
    </w:lvl>
  </w:abstractNum>
  <w:abstractNum w:abstractNumId="12">
    <w:nsid w:val="6D1B7D1D"/>
    <w:multiLevelType w:val="multilevel"/>
    <w:tmpl w:val="1DAEDD6C"/>
    <w:lvl w:ilvl="0">
      <w:start w:val="6"/>
      <w:numFmt w:val="decimal"/>
      <w:lvlText w:val="%1"/>
      <w:lvlJc w:val="left"/>
      <w:pPr>
        <w:tabs>
          <w:tab w:val="num" w:pos="570"/>
        </w:tabs>
        <w:ind w:left="570" w:hanging="570"/>
      </w:pPr>
      <w:rPr>
        <w:rFonts w:cs="Times New Roman" w:hint="default"/>
        <w:b/>
      </w:rPr>
    </w:lvl>
    <w:lvl w:ilvl="1">
      <w:start w:val="6"/>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nsid w:val="6ECF49AB"/>
    <w:multiLevelType w:val="singleLevel"/>
    <w:tmpl w:val="040C00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14">
    <w:nsid w:val="71A7626D"/>
    <w:multiLevelType w:val="multilevel"/>
    <w:tmpl w:val="5C3AAAD6"/>
    <w:lvl w:ilvl="0">
      <w:start w:val="13"/>
      <w:numFmt w:val="decimal"/>
      <w:lvlText w:val="%1."/>
      <w:lvlJc w:val="left"/>
      <w:pPr>
        <w:tabs>
          <w:tab w:val="num" w:pos="456"/>
        </w:tabs>
        <w:ind w:left="456" w:hanging="456"/>
      </w:pPr>
      <w:rPr>
        <w:rFonts w:cs="Times New Roman" w:hint="default"/>
      </w:rPr>
    </w:lvl>
    <w:lvl w:ilvl="1">
      <w:start w:val="2"/>
      <w:numFmt w:val="decimal"/>
      <w:lvlText w:val="%1.%2."/>
      <w:lvlJc w:val="left"/>
      <w:pPr>
        <w:tabs>
          <w:tab w:val="num" w:pos="456"/>
        </w:tabs>
        <w:ind w:left="456" w:hanging="45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F6D48C0"/>
    <w:multiLevelType w:val="hybridMultilevel"/>
    <w:tmpl w:val="84CE7BEC"/>
    <w:lvl w:ilvl="0" w:tplc="BFD03194">
      <w:start w:val="18"/>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3"/>
  </w:num>
  <w:num w:numId="4">
    <w:abstractNumId w:val="7"/>
  </w:num>
  <w:num w:numId="5">
    <w:abstractNumId w:val="8"/>
  </w:num>
  <w:num w:numId="6">
    <w:abstractNumId w:val="5"/>
  </w:num>
  <w:num w:numId="7">
    <w:abstractNumId w:val="14"/>
  </w:num>
  <w:num w:numId="8">
    <w:abstractNumId w:val="4"/>
  </w:num>
  <w:num w:numId="9">
    <w:abstractNumId w:val="13"/>
  </w:num>
  <w:num w:numId="10">
    <w:abstractNumId w:val="6"/>
  </w:num>
  <w:num w:numId="11">
    <w:abstractNumId w:val="15"/>
  </w:num>
  <w:num w:numId="12">
    <w:abstractNumId w:val="1"/>
  </w:num>
  <w:num w:numId="13">
    <w:abstractNumId w:val="9"/>
  </w:num>
  <w:num w:numId="14">
    <w:abstractNumId w:val="10"/>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046"/>
    <w:rsid w:val="00002C8C"/>
    <w:rsid w:val="0000732F"/>
    <w:rsid w:val="000123F8"/>
    <w:rsid w:val="0002004E"/>
    <w:rsid w:val="00025596"/>
    <w:rsid w:val="00026D66"/>
    <w:rsid w:val="0005159E"/>
    <w:rsid w:val="0006642F"/>
    <w:rsid w:val="0008462F"/>
    <w:rsid w:val="00085234"/>
    <w:rsid w:val="00091E48"/>
    <w:rsid w:val="000B25D9"/>
    <w:rsid w:val="000E2AE7"/>
    <w:rsid w:val="000E59BA"/>
    <w:rsid w:val="001010D0"/>
    <w:rsid w:val="001025D1"/>
    <w:rsid w:val="001237F3"/>
    <w:rsid w:val="00124BA7"/>
    <w:rsid w:val="00125B8A"/>
    <w:rsid w:val="001444EC"/>
    <w:rsid w:val="00180F8B"/>
    <w:rsid w:val="00184A48"/>
    <w:rsid w:val="00190FE8"/>
    <w:rsid w:val="001A2B92"/>
    <w:rsid w:val="001B638D"/>
    <w:rsid w:val="00223BCD"/>
    <w:rsid w:val="0023534F"/>
    <w:rsid w:val="00243D36"/>
    <w:rsid w:val="00255A9D"/>
    <w:rsid w:val="00277ADF"/>
    <w:rsid w:val="002937BA"/>
    <w:rsid w:val="002A5D99"/>
    <w:rsid w:val="002B1136"/>
    <w:rsid w:val="002B53A6"/>
    <w:rsid w:val="002E089E"/>
    <w:rsid w:val="002E7DE7"/>
    <w:rsid w:val="0030550C"/>
    <w:rsid w:val="0032728D"/>
    <w:rsid w:val="003357FA"/>
    <w:rsid w:val="00336E12"/>
    <w:rsid w:val="003379FB"/>
    <w:rsid w:val="003716FD"/>
    <w:rsid w:val="00390774"/>
    <w:rsid w:val="003922E4"/>
    <w:rsid w:val="003A0820"/>
    <w:rsid w:val="003A78BB"/>
    <w:rsid w:val="003C4690"/>
    <w:rsid w:val="003D22C3"/>
    <w:rsid w:val="003E6A4A"/>
    <w:rsid w:val="003F4115"/>
    <w:rsid w:val="00417938"/>
    <w:rsid w:val="00431227"/>
    <w:rsid w:val="0043583F"/>
    <w:rsid w:val="0045043D"/>
    <w:rsid w:val="00460853"/>
    <w:rsid w:val="00491A20"/>
    <w:rsid w:val="00496AFD"/>
    <w:rsid w:val="004B2A34"/>
    <w:rsid w:val="004D4BA8"/>
    <w:rsid w:val="004D5CA5"/>
    <w:rsid w:val="004F50D5"/>
    <w:rsid w:val="00503C77"/>
    <w:rsid w:val="00504013"/>
    <w:rsid w:val="00511237"/>
    <w:rsid w:val="00531452"/>
    <w:rsid w:val="00547F98"/>
    <w:rsid w:val="005620EF"/>
    <w:rsid w:val="005840B0"/>
    <w:rsid w:val="005953BE"/>
    <w:rsid w:val="005C3A39"/>
    <w:rsid w:val="005C6F16"/>
    <w:rsid w:val="005E7D1C"/>
    <w:rsid w:val="005F0F62"/>
    <w:rsid w:val="00602819"/>
    <w:rsid w:val="00604981"/>
    <w:rsid w:val="006148EA"/>
    <w:rsid w:val="00615B8A"/>
    <w:rsid w:val="0063514C"/>
    <w:rsid w:val="006427B4"/>
    <w:rsid w:val="00662E22"/>
    <w:rsid w:val="00663A65"/>
    <w:rsid w:val="00680C43"/>
    <w:rsid w:val="00684CA0"/>
    <w:rsid w:val="00697A9D"/>
    <w:rsid w:val="006A0A00"/>
    <w:rsid w:val="006A39D4"/>
    <w:rsid w:val="006C4270"/>
    <w:rsid w:val="006C48EC"/>
    <w:rsid w:val="006C65F9"/>
    <w:rsid w:val="006D18EA"/>
    <w:rsid w:val="006D3D09"/>
    <w:rsid w:val="006D4BBF"/>
    <w:rsid w:val="006D7E31"/>
    <w:rsid w:val="006E410C"/>
    <w:rsid w:val="007023DC"/>
    <w:rsid w:val="00732927"/>
    <w:rsid w:val="00771901"/>
    <w:rsid w:val="00772CCB"/>
    <w:rsid w:val="007773EA"/>
    <w:rsid w:val="00784464"/>
    <w:rsid w:val="007B00FF"/>
    <w:rsid w:val="007B763A"/>
    <w:rsid w:val="007C192E"/>
    <w:rsid w:val="007D6168"/>
    <w:rsid w:val="00802B0C"/>
    <w:rsid w:val="00804E6C"/>
    <w:rsid w:val="00825935"/>
    <w:rsid w:val="0083574B"/>
    <w:rsid w:val="00843636"/>
    <w:rsid w:val="008439AA"/>
    <w:rsid w:val="00843B1C"/>
    <w:rsid w:val="0085138B"/>
    <w:rsid w:val="008527E9"/>
    <w:rsid w:val="00852C8B"/>
    <w:rsid w:val="0087358D"/>
    <w:rsid w:val="00890C1B"/>
    <w:rsid w:val="00894632"/>
    <w:rsid w:val="008C09CD"/>
    <w:rsid w:val="008C2A73"/>
    <w:rsid w:val="008D19B4"/>
    <w:rsid w:val="008E1133"/>
    <w:rsid w:val="008E6155"/>
    <w:rsid w:val="00900441"/>
    <w:rsid w:val="0090735C"/>
    <w:rsid w:val="00912A04"/>
    <w:rsid w:val="00917424"/>
    <w:rsid w:val="00923782"/>
    <w:rsid w:val="00930797"/>
    <w:rsid w:val="009454AA"/>
    <w:rsid w:val="00972F6C"/>
    <w:rsid w:val="00983660"/>
    <w:rsid w:val="00983D50"/>
    <w:rsid w:val="00984E8C"/>
    <w:rsid w:val="00996A1C"/>
    <w:rsid w:val="00996EF1"/>
    <w:rsid w:val="009B0C40"/>
    <w:rsid w:val="009B32CE"/>
    <w:rsid w:val="009C1882"/>
    <w:rsid w:val="009D321E"/>
    <w:rsid w:val="009E3C46"/>
    <w:rsid w:val="00A00587"/>
    <w:rsid w:val="00A26E38"/>
    <w:rsid w:val="00A5215A"/>
    <w:rsid w:val="00A61B19"/>
    <w:rsid w:val="00A7462F"/>
    <w:rsid w:val="00A85512"/>
    <w:rsid w:val="00AA03F0"/>
    <w:rsid w:val="00AA6970"/>
    <w:rsid w:val="00AC20C6"/>
    <w:rsid w:val="00AC553F"/>
    <w:rsid w:val="00AD496A"/>
    <w:rsid w:val="00AE4164"/>
    <w:rsid w:val="00AE6CB7"/>
    <w:rsid w:val="00AE7366"/>
    <w:rsid w:val="00AF61ED"/>
    <w:rsid w:val="00B1012A"/>
    <w:rsid w:val="00B12EBC"/>
    <w:rsid w:val="00B1617B"/>
    <w:rsid w:val="00B179E8"/>
    <w:rsid w:val="00B20385"/>
    <w:rsid w:val="00B23E6C"/>
    <w:rsid w:val="00B35EE2"/>
    <w:rsid w:val="00B406CF"/>
    <w:rsid w:val="00B41281"/>
    <w:rsid w:val="00B50154"/>
    <w:rsid w:val="00B602AA"/>
    <w:rsid w:val="00B6175E"/>
    <w:rsid w:val="00B83580"/>
    <w:rsid w:val="00B84C7F"/>
    <w:rsid w:val="00B86416"/>
    <w:rsid w:val="00B93951"/>
    <w:rsid w:val="00BA6EE8"/>
    <w:rsid w:val="00BC2E91"/>
    <w:rsid w:val="00BD17BF"/>
    <w:rsid w:val="00BD5D3C"/>
    <w:rsid w:val="00BF56BE"/>
    <w:rsid w:val="00BF6D20"/>
    <w:rsid w:val="00C10D63"/>
    <w:rsid w:val="00C223C6"/>
    <w:rsid w:val="00C22D4C"/>
    <w:rsid w:val="00C22E75"/>
    <w:rsid w:val="00C24693"/>
    <w:rsid w:val="00C26413"/>
    <w:rsid w:val="00C42851"/>
    <w:rsid w:val="00C432B6"/>
    <w:rsid w:val="00C43CB8"/>
    <w:rsid w:val="00C76B4C"/>
    <w:rsid w:val="00CA75BB"/>
    <w:rsid w:val="00CB0ADE"/>
    <w:rsid w:val="00CD724E"/>
    <w:rsid w:val="00CE6046"/>
    <w:rsid w:val="00CF3295"/>
    <w:rsid w:val="00D2211D"/>
    <w:rsid w:val="00D236AC"/>
    <w:rsid w:val="00D34C71"/>
    <w:rsid w:val="00D53E23"/>
    <w:rsid w:val="00D54C26"/>
    <w:rsid w:val="00D73A72"/>
    <w:rsid w:val="00D86739"/>
    <w:rsid w:val="00D9364B"/>
    <w:rsid w:val="00D947C5"/>
    <w:rsid w:val="00DA0762"/>
    <w:rsid w:val="00DB45C6"/>
    <w:rsid w:val="00DC54F0"/>
    <w:rsid w:val="00DD02CB"/>
    <w:rsid w:val="00DE12E5"/>
    <w:rsid w:val="00DE14D7"/>
    <w:rsid w:val="00DE4F7B"/>
    <w:rsid w:val="00E0356E"/>
    <w:rsid w:val="00E44EC3"/>
    <w:rsid w:val="00E72088"/>
    <w:rsid w:val="00EA136F"/>
    <w:rsid w:val="00EA47EF"/>
    <w:rsid w:val="00EB0CA7"/>
    <w:rsid w:val="00EB1EEE"/>
    <w:rsid w:val="00EC55A0"/>
    <w:rsid w:val="00ED79F1"/>
    <w:rsid w:val="00EE1AB5"/>
    <w:rsid w:val="00EF0E1C"/>
    <w:rsid w:val="00EF4C02"/>
    <w:rsid w:val="00EF5E8A"/>
    <w:rsid w:val="00F03537"/>
    <w:rsid w:val="00F427A9"/>
    <w:rsid w:val="00F53EFC"/>
    <w:rsid w:val="00F60EC3"/>
    <w:rsid w:val="00F63AFA"/>
    <w:rsid w:val="00F70338"/>
    <w:rsid w:val="00F763E2"/>
    <w:rsid w:val="00F848ED"/>
    <w:rsid w:val="00F87858"/>
    <w:rsid w:val="00F925C4"/>
    <w:rsid w:val="00F952DE"/>
    <w:rsid w:val="00FE02EC"/>
    <w:rsid w:val="00FF257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A0"/>
    <w:rPr>
      <w:sz w:val="20"/>
      <w:szCs w:val="20"/>
      <w:lang w:val="en-GB" w:eastAsia="en-US"/>
    </w:rPr>
  </w:style>
  <w:style w:type="paragraph" w:styleId="Heading1">
    <w:name w:val="heading 1"/>
    <w:basedOn w:val="Normal"/>
    <w:next w:val="Normal"/>
    <w:link w:val="Heading1Char"/>
    <w:uiPriority w:val="99"/>
    <w:qFormat/>
    <w:rsid w:val="00EC55A0"/>
    <w:pPr>
      <w:pBdr>
        <w:top w:val="single" w:sz="6" w:space="10" w:color="auto"/>
        <w:left w:val="single" w:sz="6" w:space="10" w:color="auto"/>
        <w:bottom w:val="single" w:sz="6" w:space="10" w:color="auto"/>
        <w:right w:val="single" w:sz="6" w:space="10" w:color="auto"/>
      </w:pBdr>
      <w:shd w:val="pct10" w:color="auto" w:fill="auto"/>
      <w:jc w:val="center"/>
      <w:outlineLvl w:val="0"/>
    </w:pPr>
    <w:rPr>
      <w:rFonts w:ascii="Univers (W1)" w:hAnsi="Univers (W1)"/>
      <w:b/>
      <w:sz w:val="28"/>
      <w:lang w:val="fr-FR"/>
    </w:rPr>
  </w:style>
  <w:style w:type="paragraph" w:styleId="Heading2">
    <w:name w:val="heading 2"/>
    <w:basedOn w:val="Normal"/>
    <w:next w:val="Normal"/>
    <w:link w:val="Heading2Char"/>
    <w:uiPriority w:val="99"/>
    <w:qFormat/>
    <w:rsid w:val="005C6F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55A0"/>
    <w:pPr>
      <w:keepNext/>
      <w:tabs>
        <w:tab w:val="left" w:pos="851"/>
      </w:tabs>
      <w:jc w:val="center"/>
      <w:outlineLvl w:val="2"/>
    </w:pPr>
    <w:rPr>
      <w:rFonts w:ascii="Arial" w:hAnsi="Arial"/>
      <w:b/>
      <w:sz w:val="16"/>
      <w:u w:val="single"/>
    </w:rPr>
  </w:style>
  <w:style w:type="paragraph" w:styleId="Heading4">
    <w:name w:val="heading 4"/>
    <w:basedOn w:val="Normal"/>
    <w:next w:val="Normal"/>
    <w:link w:val="Heading4Char"/>
    <w:uiPriority w:val="99"/>
    <w:qFormat/>
    <w:rsid w:val="00EC55A0"/>
    <w:pPr>
      <w:keepNext/>
      <w:ind w:left="-52"/>
      <w:jc w:val="center"/>
      <w:outlineLvl w:val="3"/>
    </w:pPr>
    <w:rPr>
      <w:rFonts w:ascii="Verdana" w:hAnsi="Verdana"/>
      <w:lang w:val="fr-FR" w:eastAsia="fr-CH"/>
    </w:rPr>
  </w:style>
  <w:style w:type="paragraph" w:styleId="Heading5">
    <w:name w:val="heading 5"/>
    <w:basedOn w:val="Normal"/>
    <w:next w:val="Normal"/>
    <w:link w:val="Heading5Char"/>
    <w:uiPriority w:val="99"/>
    <w:qFormat/>
    <w:rsid w:val="00EC55A0"/>
    <w:pPr>
      <w:keepNext/>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center"/>
      <w:outlineLvl w:val="4"/>
    </w:pPr>
    <w:rPr>
      <w:rFonts w:ascii="Verdana" w:hAnsi="Verdana"/>
      <w:lang w:val="fr-FR"/>
    </w:rPr>
  </w:style>
  <w:style w:type="paragraph" w:styleId="Heading7">
    <w:name w:val="heading 7"/>
    <w:basedOn w:val="Normal"/>
    <w:next w:val="Normal"/>
    <w:link w:val="Heading7Char"/>
    <w:uiPriority w:val="99"/>
    <w:qFormat/>
    <w:rsid w:val="00EC55A0"/>
    <w:pPr>
      <w:keepNext/>
      <w:jc w:val="both"/>
      <w:outlineLvl w:val="6"/>
    </w:pPr>
    <w:rPr>
      <w:rFonts w:ascii="Univers (W1)" w:hAnsi="Univers (W1)"/>
      <w:b/>
      <w:bCs/>
      <w:sz w:val="16"/>
      <w:szCs w:val="16"/>
      <w:u w:val="single"/>
      <w:lang w:eastAsia="fr-FR"/>
    </w:rPr>
  </w:style>
  <w:style w:type="paragraph" w:styleId="Heading8">
    <w:name w:val="heading 8"/>
    <w:basedOn w:val="Normal"/>
    <w:next w:val="Normal"/>
    <w:link w:val="Heading8Char"/>
    <w:uiPriority w:val="99"/>
    <w:qFormat/>
    <w:rsid w:val="00EC55A0"/>
    <w:pPr>
      <w:keepNext/>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right"/>
      <w:outlineLvl w:val="7"/>
    </w:pPr>
    <w:rPr>
      <w:rFonts w:ascii="Arial" w:hAnsi="Arial" w:cs="Arial"/>
      <w:b/>
      <w:bCs/>
      <w:sz w:val="16"/>
      <w:szCs w:val="16"/>
      <w:u w:val="single"/>
      <w:lang w:val="fr-CH" w:eastAsia="fr-CH"/>
    </w:rPr>
  </w:style>
  <w:style w:type="paragraph" w:styleId="Heading9">
    <w:name w:val="heading 9"/>
    <w:basedOn w:val="Normal"/>
    <w:next w:val="Normal"/>
    <w:link w:val="Heading9Char"/>
    <w:uiPriority w:val="99"/>
    <w:qFormat/>
    <w:rsid w:val="00EC55A0"/>
    <w:pPr>
      <w:keepNext/>
      <w:tabs>
        <w:tab w:val="left" w:pos="426"/>
        <w:tab w:val="left" w:pos="852"/>
        <w:tab w:val="left" w:pos="1278"/>
        <w:tab w:val="left" w:pos="1704"/>
        <w:tab w:val="left" w:pos="2130"/>
        <w:tab w:val="left" w:pos="2556"/>
        <w:tab w:val="left" w:pos="2982"/>
        <w:tab w:val="left" w:pos="3408"/>
        <w:tab w:val="left" w:pos="3544"/>
        <w:tab w:val="left" w:pos="3686"/>
        <w:tab w:val="left" w:pos="4260"/>
        <w:tab w:val="left" w:pos="4686"/>
        <w:tab w:val="left" w:pos="5112"/>
        <w:tab w:val="left" w:pos="5538"/>
        <w:tab w:val="left" w:pos="5964"/>
        <w:tab w:val="left" w:pos="6390"/>
        <w:tab w:val="left" w:pos="6816"/>
        <w:tab w:val="left" w:pos="7242"/>
        <w:tab w:val="left" w:pos="7668"/>
        <w:tab w:val="left" w:pos="8094"/>
        <w:tab w:val="left" w:pos="8520"/>
      </w:tabs>
      <w:jc w:val="right"/>
      <w:outlineLvl w:val="8"/>
    </w:pPr>
    <w:rPr>
      <w:rFonts w:ascii="Arial" w:hAnsi="Arial" w:cs="Arial"/>
      <w:b/>
      <w:bCs/>
      <w:sz w:val="16"/>
      <w:szCs w:val="16"/>
      <w:lang w:val="fr-CH" w:eastAsia="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DE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2E7DE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2E7DE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2E7DE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2E7DE7"/>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2E7DE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2E7DE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2E7DE7"/>
    <w:rPr>
      <w:rFonts w:ascii="Cambria" w:hAnsi="Cambria" w:cs="Times New Roman"/>
      <w:lang w:val="en-GB" w:eastAsia="en-US"/>
    </w:rPr>
  </w:style>
  <w:style w:type="paragraph" w:styleId="Footer">
    <w:name w:val="footer"/>
    <w:basedOn w:val="Normal"/>
    <w:link w:val="FooterChar"/>
    <w:uiPriority w:val="99"/>
    <w:rsid w:val="00EC55A0"/>
    <w:pPr>
      <w:tabs>
        <w:tab w:val="center" w:pos="4536"/>
        <w:tab w:val="right" w:pos="9072"/>
      </w:tabs>
    </w:pPr>
  </w:style>
  <w:style w:type="character" w:customStyle="1" w:styleId="FooterChar">
    <w:name w:val="Footer Char"/>
    <w:basedOn w:val="DefaultParagraphFont"/>
    <w:link w:val="Footer"/>
    <w:uiPriority w:val="99"/>
    <w:semiHidden/>
    <w:locked/>
    <w:rsid w:val="002E7DE7"/>
    <w:rPr>
      <w:rFonts w:cs="Times New Roman"/>
      <w:sz w:val="20"/>
      <w:szCs w:val="20"/>
      <w:lang w:val="en-GB" w:eastAsia="en-US"/>
    </w:rPr>
  </w:style>
  <w:style w:type="paragraph" w:styleId="Header">
    <w:name w:val="header"/>
    <w:basedOn w:val="Normal"/>
    <w:next w:val="Normal"/>
    <w:link w:val="HeaderChar"/>
    <w:uiPriority w:val="99"/>
    <w:rsid w:val="00EC55A0"/>
    <w:pPr>
      <w:tabs>
        <w:tab w:val="center" w:pos="4819"/>
        <w:tab w:val="right" w:pos="9071"/>
      </w:tabs>
    </w:pPr>
  </w:style>
  <w:style w:type="character" w:customStyle="1" w:styleId="HeaderChar">
    <w:name w:val="Header Char"/>
    <w:basedOn w:val="DefaultParagraphFont"/>
    <w:link w:val="Header"/>
    <w:uiPriority w:val="99"/>
    <w:semiHidden/>
    <w:locked/>
    <w:rsid w:val="002E7DE7"/>
    <w:rPr>
      <w:rFonts w:cs="Times New Roman"/>
      <w:sz w:val="20"/>
      <w:szCs w:val="20"/>
      <w:lang w:val="en-GB" w:eastAsia="en-US"/>
    </w:rPr>
  </w:style>
  <w:style w:type="paragraph" w:styleId="NormalIndent">
    <w:name w:val="Normal Indent"/>
    <w:basedOn w:val="Normal"/>
    <w:uiPriority w:val="99"/>
    <w:rsid w:val="00EC55A0"/>
    <w:pPr>
      <w:jc w:val="both"/>
    </w:pPr>
    <w:rPr>
      <w:rFonts w:ascii="Univers (W1)" w:hAnsi="Univers (W1)"/>
      <w:sz w:val="16"/>
      <w:lang w:val="fr-FR"/>
    </w:rPr>
  </w:style>
  <w:style w:type="paragraph" w:customStyle="1" w:styleId="Chapitre">
    <w:name w:val="Chapitre"/>
    <w:basedOn w:val="Normal"/>
    <w:uiPriority w:val="99"/>
    <w:rsid w:val="00EC55A0"/>
    <w:rPr>
      <w:rFonts w:ascii="Univers (W1)" w:hAnsi="Univers (W1)"/>
      <w:b/>
      <w:sz w:val="16"/>
      <w:lang w:val="fr-FR"/>
    </w:rPr>
  </w:style>
  <w:style w:type="paragraph" w:customStyle="1" w:styleId="NumArticle">
    <w:name w:val="NumArticle"/>
    <w:basedOn w:val="Normal"/>
    <w:uiPriority w:val="99"/>
    <w:rsid w:val="00EC55A0"/>
    <w:pPr>
      <w:tabs>
        <w:tab w:val="left" w:pos="567"/>
      </w:tabs>
      <w:jc w:val="both"/>
    </w:pPr>
    <w:rPr>
      <w:rFonts w:ascii="Univers (W1)" w:hAnsi="Univers (W1)"/>
      <w:b/>
      <w:sz w:val="16"/>
      <w:lang w:val="fr-FR"/>
    </w:rPr>
  </w:style>
  <w:style w:type="paragraph" w:customStyle="1" w:styleId="ST2">
    <w:name w:val="ST2"/>
    <w:basedOn w:val="Normal"/>
    <w:uiPriority w:val="99"/>
    <w:rsid w:val="00EC55A0"/>
    <w:pPr>
      <w:tabs>
        <w:tab w:val="left" w:pos="567"/>
      </w:tabs>
      <w:jc w:val="both"/>
    </w:pPr>
    <w:rPr>
      <w:rFonts w:ascii="Univers (W1)" w:hAnsi="Univers (W1)"/>
      <w:sz w:val="16"/>
      <w:lang w:val="fr-FR"/>
    </w:rPr>
  </w:style>
  <w:style w:type="paragraph" w:customStyle="1" w:styleId="TAB35">
    <w:name w:val="TAB35"/>
    <w:basedOn w:val="Normal"/>
    <w:uiPriority w:val="99"/>
    <w:rsid w:val="00EC55A0"/>
    <w:pPr>
      <w:tabs>
        <w:tab w:val="left" w:pos="1843"/>
      </w:tabs>
      <w:jc w:val="both"/>
    </w:pPr>
    <w:rPr>
      <w:rFonts w:ascii="Univers (W1)" w:hAnsi="Univers (W1)"/>
      <w:sz w:val="16"/>
      <w:lang w:val="fr-FR"/>
    </w:rPr>
  </w:style>
  <w:style w:type="paragraph" w:customStyle="1" w:styleId="TITRE1BIS">
    <w:name w:val="TITRE1BIS"/>
    <w:basedOn w:val="Normal"/>
    <w:uiPriority w:val="99"/>
    <w:rsid w:val="00EC55A0"/>
    <w:pPr>
      <w:jc w:val="center"/>
    </w:pPr>
    <w:rPr>
      <w:rFonts w:ascii="Univers (W1)" w:hAnsi="Univers (W1)"/>
      <w:b/>
      <w:sz w:val="16"/>
      <w:lang w:val="fr-FR"/>
    </w:rPr>
  </w:style>
  <w:style w:type="paragraph" w:customStyle="1" w:styleId="texte1">
    <w:name w:val="texte1"/>
    <w:basedOn w:val="Normal"/>
    <w:uiPriority w:val="99"/>
    <w:rsid w:val="00EC55A0"/>
    <w:pPr>
      <w:tabs>
        <w:tab w:val="left" w:pos="567"/>
      </w:tabs>
      <w:jc w:val="both"/>
    </w:pPr>
    <w:rPr>
      <w:rFonts w:ascii="Univers (W1)" w:hAnsi="Univers (W1)"/>
      <w:sz w:val="16"/>
      <w:lang w:val="fr-FR"/>
    </w:rPr>
  </w:style>
  <w:style w:type="paragraph" w:styleId="BodyText">
    <w:name w:val="Body Text"/>
    <w:basedOn w:val="Normal"/>
    <w:link w:val="BodyTextChar"/>
    <w:uiPriority w:val="99"/>
    <w:rsid w:val="00EC55A0"/>
    <w:pPr>
      <w:jc w:val="both"/>
    </w:pPr>
    <w:rPr>
      <w:rFonts w:ascii="Arial" w:hAnsi="Arial"/>
      <w:lang w:val="fr-FR"/>
    </w:rPr>
  </w:style>
  <w:style w:type="character" w:customStyle="1" w:styleId="BodyTextChar">
    <w:name w:val="Body Text Char"/>
    <w:basedOn w:val="DefaultParagraphFont"/>
    <w:link w:val="BodyText"/>
    <w:uiPriority w:val="99"/>
    <w:semiHidden/>
    <w:locked/>
    <w:rsid w:val="002E7DE7"/>
    <w:rPr>
      <w:rFonts w:cs="Times New Roman"/>
      <w:sz w:val="20"/>
      <w:szCs w:val="20"/>
      <w:lang w:val="en-GB" w:eastAsia="en-US"/>
    </w:rPr>
  </w:style>
  <w:style w:type="paragraph" w:styleId="BodyTextIndent">
    <w:name w:val="Body Text Indent"/>
    <w:basedOn w:val="Normal"/>
    <w:link w:val="BodyTextIndentChar"/>
    <w:uiPriority w:val="99"/>
    <w:rsid w:val="00EC55A0"/>
    <w:pPr>
      <w:ind w:firstLine="709"/>
      <w:jc w:val="both"/>
    </w:pPr>
    <w:rPr>
      <w:rFonts w:ascii="Arial" w:hAnsi="Arial"/>
    </w:rPr>
  </w:style>
  <w:style w:type="character" w:customStyle="1" w:styleId="BodyTextIndentChar">
    <w:name w:val="Body Text Indent Char"/>
    <w:basedOn w:val="DefaultParagraphFont"/>
    <w:link w:val="BodyTextIndent"/>
    <w:uiPriority w:val="99"/>
    <w:semiHidden/>
    <w:locked/>
    <w:rsid w:val="002E7DE7"/>
    <w:rPr>
      <w:rFonts w:cs="Times New Roman"/>
      <w:sz w:val="20"/>
      <w:szCs w:val="20"/>
      <w:lang w:val="en-GB" w:eastAsia="en-US"/>
    </w:rPr>
  </w:style>
  <w:style w:type="paragraph" w:styleId="BodyText2">
    <w:name w:val="Body Text 2"/>
    <w:basedOn w:val="Normal"/>
    <w:link w:val="BodyText2Char"/>
    <w:uiPriority w:val="99"/>
    <w:rsid w:val="00EC55A0"/>
    <w:pPr>
      <w:pBdr>
        <w:top w:val="single" w:sz="6" w:space="0" w:color="auto"/>
        <w:left w:val="single" w:sz="6" w:space="0" w:color="auto"/>
        <w:bottom w:val="single" w:sz="6" w:space="1" w:color="auto"/>
        <w:right w:val="single" w:sz="6" w:space="0" w:color="auto"/>
      </w:pBdr>
      <w:shd w:val="pct20" w:color="auto" w:fill="auto"/>
      <w:ind w:right="-1"/>
      <w:jc w:val="center"/>
    </w:pPr>
    <w:rPr>
      <w:rFonts w:ascii="Arial" w:hAnsi="Arial"/>
      <w:lang w:val="fr-FR"/>
    </w:rPr>
  </w:style>
  <w:style w:type="character" w:customStyle="1" w:styleId="BodyText2Char">
    <w:name w:val="Body Text 2 Char"/>
    <w:basedOn w:val="DefaultParagraphFont"/>
    <w:link w:val="BodyText2"/>
    <w:uiPriority w:val="99"/>
    <w:semiHidden/>
    <w:locked/>
    <w:rsid w:val="002E7DE7"/>
    <w:rPr>
      <w:rFonts w:cs="Times New Roman"/>
      <w:sz w:val="20"/>
      <w:szCs w:val="20"/>
      <w:lang w:val="en-GB" w:eastAsia="en-US"/>
    </w:rPr>
  </w:style>
  <w:style w:type="paragraph" w:customStyle="1" w:styleId="Textkrper">
    <w:name w:val="Textkörper"/>
    <w:basedOn w:val="Normal"/>
    <w:uiPriority w:val="99"/>
    <w:rsid w:val="00EC55A0"/>
    <w:rPr>
      <w:rFonts w:ascii="Univers (W1)" w:hAnsi="Univers (W1)"/>
      <w:sz w:val="16"/>
      <w:lang w:val="fr-FR"/>
    </w:rPr>
  </w:style>
  <w:style w:type="paragraph" w:styleId="BodyText3">
    <w:name w:val="Body Text 3"/>
    <w:basedOn w:val="Normal"/>
    <w:link w:val="BodyText3Char"/>
    <w:uiPriority w:val="99"/>
    <w:rsid w:val="00EC55A0"/>
    <w:rPr>
      <w:rFonts w:ascii="Arial" w:hAnsi="Arial"/>
      <w:b/>
      <w:color w:val="FF0000"/>
      <w:sz w:val="16"/>
      <w:u w:val="single"/>
    </w:rPr>
  </w:style>
  <w:style w:type="character" w:customStyle="1" w:styleId="BodyText3Char">
    <w:name w:val="Body Text 3 Char"/>
    <w:basedOn w:val="DefaultParagraphFont"/>
    <w:link w:val="BodyText3"/>
    <w:uiPriority w:val="99"/>
    <w:semiHidden/>
    <w:locked/>
    <w:rsid w:val="002E7DE7"/>
    <w:rPr>
      <w:rFonts w:cs="Times New Roman"/>
      <w:sz w:val="16"/>
      <w:szCs w:val="16"/>
      <w:lang w:val="en-GB" w:eastAsia="en-US"/>
    </w:rPr>
  </w:style>
  <w:style w:type="paragraph" w:customStyle="1" w:styleId="NouvPropo">
    <w:name w:val="NouvPropo"/>
    <w:basedOn w:val="Normal"/>
    <w:uiPriority w:val="99"/>
    <w:rsid w:val="00EC55A0"/>
    <w:pPr>
      <w:jc w:val="both"/>
    </w:pPr>
    <w:rPr>
      <w:rFonts w:ascii="Arial" w:hAnsi="Arial"/>
      <w:b/>
      <w:u w:val="single"/>
      <w:lang w:val="fr-FR"/>
    </w:rPr>
  </w:style>
  <w:style w:type="paragraph" w:styleId="BodyTextIndent2">
    <w:name w:val="Body Text Indent 2"/>
    <w:basedOn w:val="Normal"/>
    <w:link w:val="BodyTextIndent2Char"/>
    <w:uiPriority w:val="99"/>
    <w:rsid w:val="00EC55A0"/>
    <w:pPr>
      <w:ind w:left="567"/>
    </w:pPr>
    <w:rPr>
      <w:rFonts w:ascii="Arial" w:hAnsi="Arial"/>
    </w:rPr>
  </w:style>
  <w:style w:type="character" w:customStyle="1" w:styleId="BodyTextIndent2Char">
    <w:name w:val="Body Text Indent 2 Char"/>
    <w:basedOn w:val="DefaultParagraphFont"/>
    <w:link w:val="BodyTextIndent2"/>
    <w:uiPriority w:val="99"/>
    <w:semiHidden/>
    <w:locked/>
    <w:rsid w:val="002E7DE7"/>
    <w:rPr>
      <w:rFonts w:cs="Times New Roman"/>
      <w:sz w:val="20"/>
      <w:szCs w:val="20"/>
      <w:lang w:val="en-GB" w:eastAsia="en-US"/>
    </w:rPr>
  </w:style>
  <w:style w:type="character" w:styleId="PageNumber">
    <w:name w:val="page number"/>
    <w:basedOn w:val="DefaultParagraphFont"/>
    <w:uiPriority w:val="99"/>
    <w:rsid w:val="0005159E"/>
    <w:rPr>
      <w:rFonts w:cs="Times New Roman"/>
    </w:rPr>
  </w:style>
  <w:style w:type="paragraph" w:customStyle="1" w:styleId="texte2">
    <w:name w:val="texte2"/>
    <w:basedOn w:val="Normal"/>
    <w:next w:val="Normal"/>
    <w:uiPriority w:val="99"/>
    <w:rsid w:val="006C4270"/>
    <w:pPr>
      <w:autoSpaceDE w:val="0"/>
      <w:autoSpaceDN w:val="0"/>
      <w:adjustRightInd w:val="0"/>
    </w:pPr>
    <w:rPr>
      <w:rFonts w:ascii="Arial Narrow" w:hAnsi="Arial Narrow"/>
      <w:sz w:val="24"/>
      <w:szCs w:val="24"/>
      <w:lang w:eastAsia="en-GB"/>
    </w:rPr>
  </w:style>
  <w:style w:type="table" w:styleId="TableGrid">
    <w:name w:val="Table Grid"/>
    <w:basedOn w:val="TableNormal"/>
    <w:uiPriority w:val="99"/>
    <w:locked/>
    <w:rsid w:val="00007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22D4C"/>
    <w:rPr>
      <w:rFonts w:cs="Times New Roman"/>
      <w:color w:val="0000FF"/>
      <w:u w:val="single"/>
    </w:rPr>
  </w:style>
  <w:style w:type="paragraph" w:styleId="BalloonText">
    <w:name w:val="Balloon Text"/>
    <w:basedOn w:val="Normal"/>
    <w:link w:val="BalloonTextChar"/>
    <w:uiPriority w:val="99"/>
    <w:semiHidden/>
    <w:rsid w:val="00AE73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40767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yiradmotorsport@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yiradmotorspor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mc.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yiradmotorsport@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1434</Words>
  <Characters>9902</Characters>
  <Application>Microsoft Office Outlook</Application>
  <DocSecurity>0</DocSecurity>
  <Lines>0</Lines>
  <Paragraphs>0</Paragraphs>
  <ScaleCrop>false</ScaleCrop>
  <Company>FIA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AUTOCROSS STANDARD REGULATIONS FOR EVENTS OF THE EUROPEAN</dc:title>
  <dc:subject/>
  <dc:creator>Andy Lasure</dc:creator>
  <cp:keywords/>
  <dc:description/>
  <cp:lastModifiedBy>Feri</cp:lastModifiedBy>
  <cp:revision>6</cp:revision>
  <cp:lastPrinted>2011-06-27T05:58:00Z</cp:lastPrinted>
  <dcterms:created xsi:type="dcterms:W3CDTF">2011-06-27T06:01:00Z</dcterms:created>
  <dcterms:modified xsi:type="dcterms:W3CDTF">2011-07-15T12:13:00Z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-574774551</vt:i4>
  </property>
  <property fmtid="{D5CDD505-2E9C-101B-9397-08002B2CF9AE}" pid="3" name="_EmailSubject">
    <vt:lpwstr>Reliure Off - Road 2006</vt:lpwstr>
  </property>
  <property fmtid="{D5CDD505-2E9C-101B-9397-08002B2CF9AE}" pid="4" name="_AuthorEmail">
    <vt:lpwstr>lasure@skynet.be</vt:lpwstr>
  </property>
  <property fmtid="{D5CDD505-2E9C-101B-9397-08002B2CF9AE}" pid="5" name="_AuthorEmailDisplayName">
    <vt:lpwstr>Andy Lasure</vt:lpwstr>
  </property>
  <property fmtid="{D5CDD505-2E9C-101B-9397-08002B2CF9AE}" pid="6" name="_ReviewingToolsShownOnce">
    <vt:lpwstr/>
  </property>
</Properties>
</file>